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B05CE" w14:textId="583E75E8" w:rsidR="00B862BE" w:rsidRPr="00AF07C0" w:rsidRDefault="00B862BE" w:rsidP="00B862BE">
      <w:pPr>
        <w:pStyle w:val="Ttulo1"/>
        <w:rPr>
          <w:rFonts w:ascii="Century Gothic" w:hAnsi="Century Gothic" w:cs="Tahoma"/>
          <w:color w:val="000000"/>
          <w:sz w:val="26"/>
          <w:szCs w:val="26"/>
        </w:rPr>
      </w:pPr>
      <w:r w:rsidRPr="00AF07C0">
        <w:rPr>
          <w:rFonts w:ascii="Century Gothic" w:hAnsi="Century Gothic" w:cs="Tahoma"/>
          <w:color w:val="000000"/>
          <w:sz w:val="26"/>
          <w:szCs w:val="26"/>
        </w:rPr>
        <w:t>MOÇÃO DE CONGRATULAÇÕES Nº 0223/2021,</w:t>
      </w:r>
    </w:p>
    <w:p w14:paraId="301A9A29" w14:textId="42831267" w:rsidR="00B862BE" w:rsidRPr="00645BB1" w:rsidRDefault="00B862BE" w:rsidP="00B862BE">
      <w:pPr>
        <w:pStyle w:val="Ttulo1"/>
        <w:rPr>
          <w:rFonts w:ascii="Century Gothic" w:hAnsi="Century Gothic" w:cs="Tahoma"/>
          <w:color w:val="000000"/>
          <w:sz w:val="26"/>
          <w:szCs w:val="26"/>
        </w:rPr>
      </w:pPr>
      <w:r w:rsidRPr="00AF07C0">
        <w:rPr>
          <w:rFonts w:ascii="Century Gothic" w:hAnsi="Century Gothic" w:cs="Tahoma"/>
          <w:color w:val="000000"/>
          <w:sz w:val="26"/>
          <w:szCs w:val="26"/>
        </w:rPr>
        <w:t xml:space="preserve">APRESENTADA NA SESSÃO ORDINÁRIA DE: 25 DE </w:t>
      </w:r>
      <w:r w:rsidRPr="00645BB1">
        <w:rPr>
          <w:rFonts w:ascii="Century Gothic" w:hAnsi="Century Gothic" w:cs="Tahoma"/>
          <w:color w:val="000000"/>
          <w:sz w:val="26"/>
          <w:szCs w:val="26"/>
        </w:rPr>
        <w:t>OUTUBRO DE 2021,</w:t>
      </w:r>
    </w:p>
    <w:p w14:paraId="0798E712" w14:textId="391E6EC0" w:rsidR="00B862BE" w:rsidRPr="00645BB1" w:rsidRDefault="00B862BE" w:rsidP="00645BB1">
      <w:pPr>
        <w:jc w:val="center"/>
        <w:rPr>
          <w:rFonts w:ascii="Century Gothic" w:hAnsi="Century Gothic" w:cs="Tahoma"/>
          <w:b/>
          <w:bCs/>
          <w:color w:val="000000"/>
          <w:sz w:val="26"/>
          <w:szCs w:val="26"/>
        </w:rPr>
      </w:pPr>
      <w:r w:rsidRPr="00645BB1">
        <w:rPr>
          <w:rFonts w:ascii="Century Gothic" w:hAnsi="Century Gothic" w:cs="Tahoma"/>
          <w:b/>
          <w:bCs/>
          <w:color w:val="000000"/>
          <w:sz w:val="26"/>
          <w:szCs w:val="26"/>
        </w:rPr>
        <w:t xml:space="preserve">AUTORIA:- </w:t>
      </w:r>
      <w:r w:rsidR="00645BB1" w:rsidRPr="00645BB1">
        <w:rPr>
          <w:rFonts w:ascii="Century Gothic" w:hAnsi="Century Gothic" w:cs="Tahoma"/>
          <w:b/>
          <w:bCs/>
          <w:color w:val="000000"/>
          <w:sz w:val="26"/>
          <w:szCs w:val="26"/>
        </w:rPr>
        <w:t>Vereador LUCIANO RAMPASSO CORREA</w:t>
      </w:r>
      <w:r w:rsidRPr="00645BB1">
        <w:rPr>
          <w:rFonts w:ascii="Century Gothic" w:hAnsi="Century Gothic" w:cs="Tahoma"/>
          <w:b/>
          <w:bCs/>
          <w:color w:val="000000"/>
          <w:sz w:val="26"/>
          <w:szCs w:val="26"/>
        </w:rPr>
        <w:t>.</w:t>
      </w:r>
    </w:p>
    <w:p w14:paraId="0FE55EA8" w14:textId="47AF1206" w:rsidR="00B862BE" w:rsidRPr="00AF07C0" w:rsidRDefault="00B862BE" w:rsidP="00B862BE">
      <w:pPr>
        <w:rPr>
          <w:rFonts w:ascii="Century Gothic" w:hAnsi="Century Gothic"/>
          <w:sz w:val="26"/>
          <w:szCs w:val="26"/>
        </w:rPr>
      </w:pPr>
    </w:p>
    <w:p w14:paraId="6D6D0096" w14:textId="77777777" w:rsidR="00B862BE" w:rsidRPr="00AF07C0" w:rsidRDefault="00B862BE" w:rsidP="00B862BE">
      <w:pPr>
        <w:jc w:val="both"/>
        <w:rPr>
          <w:rFonts w:ascii="Century Gothic" w:hAnsi="Century Gothic" w:cs="Tahoma"/>
          <w:color w:val="000000"/>
          <w:sz w:val="26"/>
          <w:szCs w:val="26"/>
        </w:rPr>
      </w:pPr>
    </w:p>
    <w:p w14:paraId="09BC651E" w14:textId="24D4727C" w:rsidR="00B862BE" w:rsidRPr="00AF07C0" w:rsidRDefault="00B862BE" w:rsidP="00B862BE">
      <w:pPr>
        <w:jc w:val="both"/>
        <w:rPr>
          <w:rFonts w:ascii="Century Gothic" w:hAnsi="Century Gothic" w:cs="Tahoma"/>
          <w:color w:val="000000"/>
          <w:sz w:val="26"/>
          <w:szCs w:val="26"/>
        </w:rPr>
      </w:pPr>
      <w:r w:rsidRPr="00AF07C0">
        <w:rPr>
          <w:rFonts w:ascii="Century Gothic" w:hAnsi="Century Gothic" w:cs="Tahoma"/>
          <w:color w:val="000000"/>
          <w:sz w:val="26"/>
          <w:szCs w:val="26"/>
        </w:rPr>
        <w:t xml:space="preserve">A Câmara Municipal de Regente Feijó, Estado de São Paulo, legítima intérprete dos anseios dos filhos desta terra e mandatária do povo regentense, não poderia deixar de, em nome de seus representados e por unanimidade de seus membros, manifestar através desta Moção o seu contentamento e sua admiração aos </w:t>
      </w:r>
      <w:r w:rsidRPr="00AF07C0">
        <w:rPr>
          <w:rFonts w:ascii="Century Gothic" w:hAnsi="Century Gothic" w:cs="Tahoma"/>
          <w:b/>
          <w:color w:val="000000"/>
          <w:sz w:val="26"/>
          <w:szCs w:val="26"/>
        </w:rPr>
        <w:t xml:space="preserve">Ilustres e Renomados Servidores e distinta Equipe Técnica ligados à ÁREA DE REGULAÇÃO MUNICIPAL DE AGENDAMENTO DE CONSULTAS E EXAMES DA UBS DE SÁUDE II, atuantes em nossa cidade, bem como, a </w:t>
      </w:r>
      <w:r w:rsidR="00AF07C0" w:rsidRPr="00AF07C0">
        <w:rPr>
          <w:rFonts w:ascii="Century Gothic" w:hAnsi="Century Gothic" w:cs="Tahoma"/>
          <w:b/>
          <w:color w:val="000000"/>
          <w:sz w:val="26"/>
          <w:szCs w:val="26"/>
        </w:rPr>
        <w:t xml:space="preserve">toda </w:t>
      </w:r>
      <w:r w:rsidRPr="00AF07C0">
        <w:rPr>
          <w:rFonts w:ascii="Century Gothic" w:hAnsi="Century Gothic" w:cs="Tahoma"/>
          <w:b/>
          <w:color w:val="000000"/>
          <w:sz w:val="26"/>
          <w:szCs w:val="26"/>
        </w:rPr>
        <w:t>Administração Pública Municipal</w:t>
      </w:r>
      <w:r w:rsidR="00AF07C0" w:rsidRPr="00AF07C0">
        <w:rPr>
          <w:rFonts w:ascii="Century Gothic" w:hAnsi="Century Gothic" w:cs="Tahoma"/>
          <w:b/>
          <w:color w:val="000000"/>
          <w:sz w:val="26"/>
          <w:szCs w:val="26"/>
        </w:rPr>
        <w:t xml:space="preserve"> ligada a este setor</w:t>
      </w:r>
      <w:r w:rsidRPr="00AF07C0">
        <w:rPr>
          <w:rFonts w:ascii="Century Gothic" w:hAnsi="Century Gothic" w:cs="Tahoma"/>
          <w:color w:val="000000"/>
          <w:sz w:val="26"/>
          <w:szCs w:val="26"/>
        </w:rPr>
        <w:t>.</w:t>
      </w:r>
    </w:p>
    <w:p w14:paraId="1B7FF5A9" w14:textId="77777777" w:rsidR="00B862BE" w:rsidRPr="00AF07C0" w:rsidRDefault="00B862BE" w:rsidP="00B862BE">
      <w:pPr>
        <w:jc w:val="both"/>
        <w:rPr>
          <w:rFonts w:ascii="Century Gothic" w:hAnsi="Century Gothic" w:cs="Tahoma"/>
          <w:color w:val="000000"/>
          <w:sz w:val="26"/>
          <w:szCs w:val="26"/>
        </w:rPr>
      </w:pPr>
    </w:p>
    <w:p w14:paraId="17000BFF" w14:textId="77777777" w:rsidR="00B862BE" w:rsidRPr="00AF07C0" w:rsidRDefault="00B862BE" w:rsidP="00B862BE">
      <w:pPr>
        <w:jc w:val="both"/>
        <w:rPr>
          <w:rFonts w:ascii="Century Gothic" w:hAnsi="Century Gothic" w:cs="Tahoma"/>
          <w:color w:val="000000"/>
          <w:sz w:val="26"/>
          <w:szCs w:val="26"/>
        </w:rPr>
      </w:pPr>
      <w:r w:rsidRPr="00AF07C0">
        <w:rPr>
          <w:rFonts w:ascii="Century Gothic" w:hAnsi="Century Gothic" w:cs="Tahoma"/>
          <w:color w:val="000000"/>
          <w:sz w:val="26"/>
          <w:szCs w:val="26"/>
        </w:rPr>
        <w:t>É necessário, ao nosso sentir, dentro de um particular, cumprimentar publicamente todos estes memoráveis servidores que militam na área da saúde os quais, sem sombra de dúvidas, se doam de forma incansável em prol dos nossos munícipes, notadamente com relação a verdadeira revolução (positiva) que sentimos em nossa saúde local que, mesmo em tempos de pandemia conseguem se desdobrar, desta feita, colhendo frutos de sua competência e dedicação (ímpares).</w:t>
      </w:r>
    </w:p>
    <w:p w14:paraId="77D8E091" w14:textId="77777777" w:rsidR="00B862BE" w:rsidRPr="00AF07C0" w:rsidRDefault="00B862BE" w:rsidP="00B862BE">
      <w:pPr>
        <w:jc w:val="both"/>
        <w:rPr>
          <w:rFonts w:ascii="Century Gothic" w:hAnsi="Century Gothic" w:cs="Tahoma"/>
          <w:color w:val="000000"/>
          <w:sz w:val="26"/>
          <w:szCs w:val="26"/>
        </w:rPr>
      </w:pPr>
    </w:p>
    <w:p w14:paraId="562C1DF3" w14:textId="77777777" w:rsidR="00B862BE" w:rsidRPr="00AF07C0" w:rsidRDefault="00B862BE" w:rsidP="00B862BE">
      <w:pPr>
        <w:jc w:val="both"/>
        <w:rPr>
          <w:rFonts w:ascii="Century Gothic" w:hAnsi="Century Gothic" w:cs="Tahoma"/>
          <w:color w:val="000000"/>
          <w:sz w:val="26"/>
          <w:szCs w:val="26"/>
        </w:rPr>
      </w:pPr>
      <w:r w:rsidRPr="00AF07C0">
        <w:rPr>
          <w:rFonts w:ascii="Century Gothic" w:hAnsi="Century Gothic" w:cs="Tahoma"/>
          <w:color w:val="000000"/>
          <w:sz w:val="26"/>
          <w:szCs w:val="26"/>
        </w:rPr>
        <w:t>Além disso, é fato que todos os demais membros da equipe de saúde (local) se prontificaram e demonstrando grandeza e capacidade de discernimento conseguiram dar continuidade a todos os tipos de atendimentos na esfera municipal dando, assim, total suporte a população regentense que carecesse de atendimento médico-hospitalar.</w:t>
      </w:r>
    </w:p>
    <w:p w14:paraId="7585D61B" w14:textId="77777777" w:rsidR="00B862BE" w:rsidRPr="00AF07C0" w:rsidRDefault="00B862BE" w:rsidP="00B862BE">
      <w:pPr>
        <w:jc w:val="both"/>
        <w:rPr>
          <w:rFonts w:ascii="Century Gothic" w:hAnsi="Century Gothic" w:cs="Tahoma"/>
          <w:color w:val="000000"/>
          <w:sz w:val="26"/>
          <w:szCs w:val="26"/>
        </w:rPr>
      </w:pPr>
    </w:p>
    <w:p w14:paraId="2A73BA0E" w14:textId="77777777" w:rsidR="00B862BE" w:rsidRPr="00AF07C0" w:rsidRDefault="00B862BE" w:rsidP="00B862BE">
      <w:pPr>
        <w:jc w:val="both"/>
        <w:rPr>
          <w:rFonts w:ascii="Century Gothic" w:hAnsi="Century Gothic" w:cs="Tahoma"/>
          <w:color w:val="000000"/>
          <w:sz w:val="26"/>
          <w:szCs w:val="26"/>
        </w:rPr>
      </w:pPr>
      <w:r w:rsidRPr="00AF07C0">
        <w:rPr>
          <w:rFonts w:ascii="Century Gothic" w:hAnsi="Century Gothic" w:cs="Tahoma"/>
          <w:color w:val="000000"/>
          <w:sz w:val="26"/>
          <w:szCs w:val="26"/>
        </w:rPr>
        <w:t xml:space="preserve">Portanto, externamos os nossos mais sinceros cumprimentos extensivos a todos os dignos e valorosos funcionários, que (ali) juntos formam uma grande e verdadeira equipe. </w:t>
      </w:r>
    </w:p>
    <w:p w14:paraId="34B56275" w14:textId="77777777" w:rsidR="00B862BE" w:rsidRPr="00AF07C0" w:rsidRDefault="00B862BE" w:rsidP="00B862BE">
      <w:pPr>
        <w:jc w:val="both"/>
        <w:rPr>
          <w:rFonts w:ascii="Century Gothic" w:hAnsi="Century Gothic" w:cs="Tahoma"/>
          <w:color w:val="000000"/>
          <w:sz w:val="26"/>
          <w:szCs w:val="26"/>
        </w:rPr>
      </w:pPr>
    </w:p>
    <w:p w14:paraId="6BC8DEF4" w14:textId="49AF9FB3" w:rsidR="00B862BE" w:rsidRPr="00AF07C0" w:rsidRDefault="00B862BE" w:rsidP="00B862BE">
      <w:pPr>
        <w:jc w:val="both"/>
        <w:rPr>
          <w:rFonts w:ascii="Century Gothic" w:hAnsi="Century Gothic" w:cs="Tahoma"/>
          <w:color w:val="000000"/>
          <w:sz w:val="26"/>
          <w:szCs w:val="26"/>
        </w:rPr>
      </w:pPr>
      <w:r w:rsidRPr="00AF07C0">
        <w:rPr>
          <w:rFonts w:ascii="Century Gothic" w:hAnsi="Century Gothic" w:cs="Tahoma"/>
          <w:color w:val="000000"/>
          <w:sz w:val="26"/>
          <w:szCs w:val="26"/>
        </w:rPr>
        <w:t>Fato é que aqui em nossa cidade esses funcionários vêm a cada dia desempenhando com muita eficiência um ótimo trabalho junto à comunidade, sendo merecedores de nosso respeito e da nossa consideração.</w:t>
      </w:r>
    </w:p>
    <w:p w14:paraId="718E83DF" w14:textId="0365E6CB" w:rsidR="00B862BE" w:rsidRPr="00AF07C0" w:rsidRDefault="00B862BE" w:rsidP="00B862BE">
      <w:pPr>
        <w:jc w:val="both"/>
        <w:rPr>
          <w:rFonts w:ascii="Century Gothic" w:hAnsi="Century Gothic" w:cs="Tahoma"/>
          <w:color w:val="000000"/>
          <w:sz w:val="26"/>
          <w:szCs w:val="26"/>
        </w:rPr>
      </w:pPr>
    </w:p>
    <w:p w14:paraId="7753B90F" w14:textId="2FBE1C1B" w:rsidR="00B862BE" w:rsidRPr="00AF07C0" w:rsidRDefault="00B862BE" w:rsidP="00B862BE">
      <w:pPr>
        <w:jc w:val="both"/>
        <w:rPr>
          <w:rFonts w:ascii="Century Gothic" w:hAnsi="Century Gothic" w:cs="Tahoma"/>
          <w:color w:val="000000"/>
          <w:sz w:val="26"/>
          <w:szCs w:val="26"/>
        </w:rPr>
      </w:pPr>
      <w:r w:rsidRPr="00AF07C0">
        <w:rPr>
          <w:rFonts w:ascii="Century Gothic" w:hAnsi="Century Gothic" w:cs="Tahoma"/>
          <w:color w:val="000000"/>
          <w:sz w:val="26"/>
          <w:szCs w:val="26"/>
        </w:rPr>
        <w:t>Ademais, é salutar dizer que esse é um setor de fundamental importância para os nossos munícipes, pois, todos os agendamentos de consultas e exames e procedimentos médicos das nossas unidades de saúde são realizados por esses profissionais que, são extremamente treinados, capacitados e gabaritados para desempenhar ações humanitárias voltadas para o bem estar dos pacientes, através de um trabalho dedicado, célere e honesto.</w:t>
      </w:r>
    </w:p>
    <w:p w14:paraId="141E3173" w14:textId="77777777" w:rsidR="00B862BE" w:rsidRPr="00AF07C0" w:rsidRDefault="00B862BE" w:rsidP="00B862BE">
      <w:pPr>
        <w:jc w:val="both"/>
        <w:rPr>
          <w:rFonts w:ascii="Century Gothic" w:hAnsi="Century Gothic" w:cs="Tahoma"/>
          <w:color w:val="000000"/>
          <w:sz w:val="26"/>
          <w:szCs w:val="26"/>
        </w:rPr>
      </w:pPr>
    </w:p>
    <w:p w14:paraId="655BD786" w14:textId="304C2D48" w:rsidR="00B862BE" w:rsidRPr="00AF07C0" w:rsidRDefault="00B862BE" w:rsidP="00B862BE">
      <w:pPr>
        <w:jc w:val="both"/>
        <w:rPr>
          <w:rFonts w:ascii="Century Gothic" w:hAnsi="Century Gothic" w:cs="Tahoma"/>
          <w:color w:val="000000"/>
          <w:sz w:val="26"/>
          <w:szCs w:val="26"/>
        </w:rPr>
      </w:pPr>
      <w:r w:rsidRPr="00AF07C0">
        <w:rPr>
          <w:rFonts w:ascii="Century Gothic" w:hAnsi="Century Gothic" w:cs="Tahoma"/>
          <w:color w:val="000000"/>
          <w:sz w:val="26"/>
          <w:szCs w:val="26"/>
        </w:rPr>
        <w:t>Sendo assim este Vereador, com o aval dos demais membros desta Colenda Casa Legislativa, gostaria de prestar essa</w:t>
      </w:r>
      <w:r w:rsidR="00AF07C0" w:rsidRPr="00AF07C0">
        <w:rPr>
          <w:rFonts w:ascii="Century Gothic" w:hAnsi="Century Gothic" w:cs="Tahoma"/>
          <w:color w:val="000000"/>
          <w:sz w:val="26"/>
          <w:szCs w:val="26"/>
        </w:rPr>
        <w:t xml:space="preserve"> singela, porém,</w:t>
      </w:r>
      <w:r w:rsidRPr="00AF07C0">
        <w:rPr>
          <w:rFonts w:ascii="Century Gothic" w:hAnsi="Century Gothic" w:cs="Tahoma"/>
          <w:color w:val="000000"/>
          <w:sz w:val="26"/>
          <w:szCs w:val="26"/>
        </w:rPr>
        <w:t xml:space="preserve"> justa </w:t>
      </w:r>
      <w:r w:rsidR="00AF07C0" w:rsidRPr="00AF07C0">
        <w:rPr>
          <w:rFonts w:ascii="Century Gothic" w:hAnsi="Century Gothic" w:cs="Tahoma"/>
          <w:color w:val="000000"/>
          <w:sz w:val="26"/>
          <w:szCs w:val="26"/>
        </w:rPr>
        <w:t xml:space="preserve">e merecida </w:t>
      </w:r>
      <w:r w:rsidRPr="00AF07C0">
        <w:rPr>
          <w:rFonts w:ascii="Century Gothic" w:hAnsi="Century Gothic" w:cs="Tahoma"/>
          <w:color w:val="000000"/>
          <w:sz w:val="26"/>
          <w:szCs w:val="26"/>
        </w:rPr>
        <w:t xml:space="preserve">homenagem à </w:t>
      </w:r>
      <w:r w:rsidR="00AF07C0" w:rsidRPr="00AF07C0">
        <w:rPr>
          <w:rFonts w:ascii="Century Gothic" w:hAnsi="Century Gothic" w:cs="Tahoma"/>
          <w:color w:val="000000"/>
          <w:sz w:val="26"/>
          <w:szCs w:val="26"/>
        </w:rPr>
        <w:t xml:space="preserve">esta respeitosa </w:t>
      </w:r>
      <w:r w:rsidRPr="00AF07C0">
        <w:rPr>
          <w:rFonts w:ascii="Century Gothic" w:hAnsi="Century Gothic" w:cs="Tahoma"/>
          <w:color w:val="000000"/>
          <w:sz w:val="26"/>
          <w:szCs w:val="26"/>
        </w:rPr>
        <w:t xml:space="preserve">classe de Servidores ligados à essencial área da saúde, que com muita dedicação prestam importantes serviços de excelência à toda comunidade regentense nas diversas tarefas que se propõem a executar. </w:t>
      </w:r>
    </w:p>
    <w:p w14:paraId="0F682C37" w14:textId="77777777" w:rsidR="00B862BE" w:rsidRPr="00AF07C0" w:rsidRDefault="00B862BE" w:rsidP="00B862BE">
      <w:pPr>
        <w:jc w:val="both"/>
        <w:rPr>
          <w:rFonts w:ascii="Century Gothic" w:hAnsi="Century Gothic" w:cs="Tahoma"/>
          <w:color w:val="000000"/>
          <w:sz w:val="26"/>
          <w:szCs w:val="26"/>
        </w:rPr>
      </w:pPr>
    </w:p>
    <w:p w14:paraId="2A74E91D" w14:textId="77777777" w:rsidR="00B862BE" w:rsidRPr="00AF07C0" w:rsidRDefault="00B862BE" w:rsidP="00B862BE">
      <w:pPr>
        <w:jc w:val="both"/>
        <w:rPr>
          <w:rFonts w:ascii="Century Gothic" w:hAnsi="Century Gothic" w:cs="Tahoma"/>
          <w:color w:val="000000"/>
          <w:sz w:val="26"/>
          <w:szCs w:val="26"/>
        </w:rPr>
      </w:pPr>
      <w:r w:rsidRPr="00AF07C0">
        <w:rPr>
          <w:rFonts w:ascii="Century Gothic" w:hAnsi="Century Gothic" w:cs="Tahoma"/>
          <w:color w:val="000000"/>
          <w:sz w:val="26"/>
          <w:szCs w:val="26"/>
        </w:rPr>
        <w:t xml:space="preserve">É a Moção, na qual rogamos para que fique inserido nos anais desta Casa de Leis a presente </w:t>
      </w:r>
      <w:r w:rsidRPr="00AF07C0">
        <w:rPr>
          <w:rFonts w:ascii="Century Gothic" w:hAnsi="Century Gothic" w:cs="Tahoma"/>
          <w:b/>
          <w:color w:val="000000"/>
          <w:sz w:val="26"/>
          <w:szCs w:val="26"/>
        </w:rPr>
        <w:t xml:space="preserve">MOÇÃO DE CONGRATULAÇÕES </w:t>
      </w:r>
      <w:r w:rsidRPr="00AF07C0">
        <w:rPr>
          <w:rFonts w:ascii="Century Gothic" w:hAnsi="Century Gothic" w:cs="Tahoma"/>
          <w:color w:val="000000"/>
          <w:sz w:val="26"/>
          <w:szCs w:val="26"/>
        </w:rPr>
        <w:t xml:space="preserve">pela merecida honraria e, ainda, por sua dedicação contínua e profundo sentimento de profissionalismo no desempenho de suas funções passa a ser neste momento, simplesmente, o nosso dever, consoante o disposto no </w:t>
      </w:r>
      <w:r w:rsidRPr="00AF07C0">
        <w:rPr>
          <w:rFonts w:ascii="Century Gothic" w:hAnsi="Century Gothic" w:cs="Tahoma"/>
          <w:sz w:val="26"/>
          <w:szCs w:val="26"/>
        </w:rPr>
        <w:t>artigo 228, parágrafo 1º, inciso V, do Regimento Interno desta Casa Legislativa</w:t>
      </w:r>
      <w:r w:rsidRPr="00AF07C0">
        <w:rPr>
          <w:rFonts w:ascii="Century Gothic" w:hAnsi="Century Gothic" w:cs="Tahoma"/>
          <w:color w:val="000000"/>
          <w:sz w:val="26"/>
          <w:szCs w:val="26"/>
        </w:rPr>
        <w:t>.</w:t>
      </w:r>
    </w:p>
    <w:p w14:paraId="621FBAAD" w14:textId="77777777" w:rsidR="00B862BE" w:rsidRPr="00AF07C0" w:rsidRDefault="00B862BE" w:rsidP="00B862BE">
      <w:pPr>
        <w:jc w:val="both"/>
        <w:rPr>
          <w:rFonts w:ascii="Century Gothic" w:hAnsi="Century Gothic" w:cs="Tahoma"/>
          <w:color w:val="000000"/>
          <w:sz w:val="26"/>
          <w:szCs w:val="26"/>
        </w:rPr>
      </w:pPr>
    </w:p>
    <w:p w14:paraId="76496113" w14:textId="42047B0F" w:rsidR="00B862BE" w:rsidRPr="00AF07C0" w:rsidRDefault="00B862BE" w:rsidP="00B862BE">
      <w:pPr>
        <w:jc w:val="both"/>
        <w:rPr>
          <w:rFonts w:ascii="Century Gothic" w:hAnsi="Century Gothic" w:cs="Tahoma"/>
          <w:color w:val="000000"/>
          <w:sz w:val="26"/>
          <w:szCs w:val="26"/>
        </w:rPr>
      </w:pPr>
      <w:r w:rsidRPr="00AF07C0">
        <w:rPr>
          <w:rFonts w:ascii="Century Gothic" w:hAnsi="Century Gothic" w:cs="Tahoma"/>
          <w:color w:val="000000"/>
          <w:sz w:val="26"/>
          <w:szCs w:val="26"/>
        </w:rPr>
        <w:t xml:space="preserve">Que da presente seja encaminhado ofício aos homenageados para o devido conhecimento – a quem saudamos na pessoa do atual </w:t>
      </w:r>
      <w:r w:rsidRPr="00AF07C0">
        <w:rPr>
          <w:rFonts w:ascii="Century Gothic" w:hAnsi="Century Gothic" w:cs="Tahoma"/>
          <w:b/>
          <w:bCs/>
          <w:color w:val="000000"/>
          <w:sz w:val="26"/>
          <w:szCs w:val="26"/>
        </w:rPr>
        <w:t>Coordenador Municipal da Saúde</w:t>
      </w:r>
      <w:r w:rsidRPr="00AF07C0">
        <w:rPr>
          <w:rFonts w:ascii="Century Gothic" w:hAnsi="Century Gothic" w:cs="Tahoma"/>
          <w:color w:val="000000"/>
          <w:sz w:val="26"/>
          <w:szCs w:val="26"/>
        </w:rPr>
        <w:t xml:space="preserve">, em especial Ilustres e Renomados Servidores e distinta Equipe Técnica ligados à área da </w:t>
      </w:r>
      <w:r w:rsidRPr="00AF07C0">
        <w:rPr>
          <w:rFonts w:ascii="Century Gothic" w:hAnsi="Century Gothic" w:cs="Tahoma"/>
          <w:b/>
          <w:bCs/>
          <w:color w:val="000000"/>
          <w:sz w:val="26"/>
          <w:szCs w:val="26"/>
        </w:rPr>
        <w:t>Central de Regulação Municipal de Agendamento de Consultas e Exames da UBS II</w:t>
      </w:r>
      <w:r w:rsidRPr="00AF07C0">
        <w:rPr>
          <w:rFonts w:ascii="Century Gothic" w:hAnsi="Century Gothic" w:cs="Tahoma"/>
          <w:color w:val="000000"/>
          <w:sz w:val="26"/>
          <w:szCs w:val="26"/>
        </w:rPr>
        <w:t xml:space="preserve">, atuantes em nossa cidade, assim como, do </w:t>
      </w:r>
      <w:r w:rsidRPr="00AF07C0">
        <w:rPr>
          <w:rFonts w:ascii="Century Gothic" w:hAnsi="Century Gothic" w:cs="Tahoma"/>
          <w:b/>
          <w:bCs/>
          <w:color w:val="000000"/>
          <w:sz w:val="26"/>
          <w:szCs w:val="26"/>
        </w:rPr>
        <w:t>Exmo. Sr. Prefeito Municipal</w:t>
      </w:r>
      <w:r w:rsidR="00AF07C0">
        <w:rPr>
          <w:rFonts w:ascii="Century Gothic" w:hAnsi="Century Gothic" w:cs="Tahoma"/>
          <w:color w:val="000000"/>
          <w:sz w:val="26"/>
          <w:szCs w:val="26"/>
        </w:rPr>
        <w:t xml:space="preserve">, </w:t>
      </w:r>
      <w:r w:rsidRPr="00AF07C0">
        <w:rPr>
          <w:rFonts w:ascii="Century Gothic" w:hAnsi="Century Gothic" w:cs="Tahoma"/>
          <w:color w:val="000000"/>
          <w:sz w:val="26"/>
          <w:szCs w:val="26"/>
        </w:rPr>
        <w:t>desta feita, asseverando-lhes os cumprimentos deste Legislativo Regentense.</w:t>
      </w:r>
    </w:p>
    <w:p w14:paraId="56A0E899" w14:textId="77777777" w:rsidR="00B862BE" w:rsidRPr="00AF07C0" w:rsidRDefault="00B862BE" w:rsidP="00B862BE">
      <w:pPr>
        <w:jc w:val="both"/>
        <w:rPr>
          <w:rFonts w:ascii="Century Gothic" w:hAnsi="Century Gothic" w:cs="Tahoma"/>
          <w:color w:val="000000"/>
          <w:sz w:val="26"/>
          <w:szCs w:val="26"/>
        </w:rPr>
      </w:pPr>
    </w:p>
    <w:p w14:paraId="360372F7" w14:textId="74950B6D" w:rsidR="00B862BE" w:rsidRPr="00AF07C0" w:rsidRDefault="00B862BE" w:rsidP="00B862BE">
      <w:pPr>
        <w:jc w:val="right"/>
        <w:rPr>
          <w:rFonts w:ascii="Century Gothic" w:hAnsi="Century Gothic" w:cs="Tahoma"/>
          <w:color w:val="000000"/>
          <w:sz w:val="26"/>
          <w:szCs w:val="26"/>
        </w:rPr>
      </w:pPr>
      <w:r w:rsidRPr="00AF07C0">
        <w:rPr>
          <w:rFonts w:ascii="Century Gothic" w:hAnsi="Century Gothic" w:cs="Tahoma"/>
          <w:color w:val="000000"/>
          <w:sz w:val="26"/>
          <w:szCs w:val="26"/>
        </w:rPr>
        <w:t xml:space="preserve">Plenário </w:t>
      </w:r>
      <w:r w:rsidRPr="00AF07C0">
        <w:rPr>
          <w:rFonts w:ascii="Century Gothic" w:hAnsi="Century Gothic" w:cs="Tahoma"/>
          <w:i/>
          <w:color w:val="000000"/>
          <w:sz w:val="26"/>
          <w:szCs w:val="26"/>
        </w:rPr>
        <w:t xml:space="preserve">“Pres. Gilberto </w:t>
      </w:r>
      <w:proofErr w:type="spellStart"/>
      <w:r w:rsidRPr="00AF07C0">
        <w:rPr>
          <w:rFonts w:ascii="Century Gothic" w:hAnsi="Century Gothic" w:cs="Tahoma"/>
          <w:i/>
          <w:color w:val="000000"/>
          <w:sz w:val="26"/>
          <w:szCs w:val="26"/>
        </w:rPr>
        <w:t>Malacrida</w:t>
      </w:r>
      <w:proofErr w:type="spellEnd"/>
      <w:r w:rsidRPr="00AF07C0">
        <w:rPr>
          <w:rFonts w:ascii="Century Gothic" w:hAnsi="Century Gothic" w:cs="Tahoma"/>
          <w:i/>
          <w:color w:val="000000"/>
          <w:sz w:val="26"/>
          <w:szCs w:val="26"/>
        </w:rPr>
        <w:t>”</w:t>
      </w:r>
      <w:r w:rsidRPr="00AF07C0">
        <w:rPr>
          <w:rFonts w:ascii="Century Gothic" w:hAnsi="Century Gothic" w:cs="Tahoma"/>
          <w:color w:val="000000"/>
          <w:sz w:val="26"/>
          <w:szCs w:val="26"/>
        </w:rPr>
        <w:t xml:space="preserve">, em 25 de </w:t>
      </w:r>
      <w:proofErr w:type="gramStart"/>
      <w:r w:rsidRPr="00AF07C0">
        <w:rPr>
          <w:rFonts w:ascii="Century Gothic" w:hAnsi="Century Gothic" w:cs="Tahoma"/>
          <w:color w:val="000000"/>
          <w:sz w:val="26"/>
          <w:szCs w:val="26"/>
        </w:rPr>
        <w:t>Outubro</w:t>
      </w:r>
      <w:proofErr w:type="gramEnd"/>
      <w:r w:rsidRPr="00AF07C0">
        <w:rPr>
          <w:rFonts w:ascii="Century Gothic" w:hAnsi="Century Gothic" w:cs="Tahoma"/>
          <w:color w:val="000000"/>
          <w:sz w:val="26"/>
          <w:szCs w:val="26"/>
        </w:rPr>
        <w:t xml:space="preserve"> de 2.021.</w:t>
      </w:r>
    </w:p>
    <w:p w14:paraId="65D2735D" w14:textId="77777777" w:rsidR="00B862BE" w:rsidRPr="00AF07C0" w:rsidRDefault="00B862BE" w:rsidP="00B862BE">
      <w:pPr>
        <w:jc w:val="center"/>
        <w:rPr>
          <w:rFonts w:ascii="Century Gothic" w:hAnsi="Century Gothic" w:cs="Tahoma"/>
          <w:b/>
          <w:bCs/>
          <w:color w:val="000000"/>
          <w:sz w:val="26"/>
          <w:szCs w:val="26"/>
        </w:rPr>
      </w:pPr>
    </w:p>
    <w:p w14:paraId="55A09FC2" w14:textId="40F1CDE8" w:rsidR="00B862BE" w:rsidRDefault="00B862BE" w:rsidP="00B862BE">
      <w:pPr>
        <w:jc w:val="center"/>
        <w:rPr>
          <w:rFonts w:ascii="Century Gothic" w:hAnsi="Century Gothic" w:cs="Tahoma"/>
          <w:b/>
          <w:bCs/>
          <w:color w:val="000000"/>
          <w:sz w:val="26"/>
          <w:szCs w:val="26"/>
        </w:rPr>
      </w:pPr>
    </w:p>
    <w:p w14:paraId="177526DC" w14:textId="77777777" w:rsidR="00AF07C0" w:rsidRPr="00AF07C0" w:rsidRDefault="00AF07C0" w:rsidP="00B862BE">
      <w:pPr>
        <w:jc w:val="center"/>
        <w:rPr>
          <w:rFonts w:ascii="Century Gothic" w:hAnsi="Century Gothic" w:cs="Tahoma"/>
          <w:b/>
          <w:bCs/>
          <w:color w:val="000000"/>
          <w:sz w:val="26"/>
          <w:szCs w:val="26"/>
        </w:rPr>
      </w:pPr>
    </w:p>
    <w:p w14:paraId="0E1DC1AD" w14:textId="2F3F1D63" w:rsidR="00B862BE" w:rsidRPr="00AF07C0" w:rsidRDefault="00B862BE" w:rsidP="00B862BE">
      <w:pPr>
        <w:jc w:val="center"/>
        <w:rPr>
          <w:rFonts w:ascii="Century Gothic" w:hAnsi="Century Gothic" w:cs="Tahoma"/>
          <w:color w:val="000000"/>
          <w:sz w:val="26"/>
          <w:szCs w:val="26"/>
        </w:rPr>
      </w:pPr>
      <w:r w:rsidRPr="00AF07C0">
        <w:rPr>
          <w:rFonts w:ascii="Century Gothic" w:hAnsi="Century Gothic" w:cs="Tahoma"/>
          <w:color w:val="000000"/>
          <w:sz w:val="26"/>
          <w:szCs w:val="26"/>
        </w:rPr>
        <w:t xml:space="preserve">Vereador </w:t>
      </w:r>
      <w:r w:rsidRPr="00AF07C0">
        <w:rPr>
          <w:rFonts w:ascii="Century Gothic" w:hAnsi="Century Gothic" w:cs="Tahoma"/>
          <w:b/>
          <w:bCs/>
          <w:color w:val="000000"/>
          <w:sz w:val="26"/>
          <w:szCs w:val="26"/>
        </w:rPr>
        <w:t>LUCIANO RAMPASSO CORREA</w:t>
      </w:r>
    </w:p>
    <w:sectPr w:rsidR="00B862BE" w:rsidRPr="00AF07C0" w:rsidSect="00B862BE">
      <w:footerReference w:type="even" r:id="rId6"/>
      <w:footerReference w:type="default" r:id="rId7"/>
      <w:pgSz w:w="11906" w:h="16838" w:code="9"/>
      <w:pgMar w:top="3119" w:right="113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D7CB5" w14:textId="77777777" w:rsidR="00BB32A5" w:rsidRDefault="00AF07C0">
      <w:r>
        <w:separator/>
      </w:r>
    </w:p>
  </w:endnote>
  <w:endnote w:type="continuationSeparator" w:id="0">
    <w:p w14:paraId="7BC5F0A2" w14:textId="77777777" w:rsidR="00BB32A5" w:rsidRDefault="00AF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C86A" w14:textId="77777777" w:rsidR="004D6555" w:rsidRDefault="00B862BE" w:rsidP="00EF63D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16457AF" w14:textId="77777777" w:rsidR="004D6555" w:rsidRDefault="00645BB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243C" w14:textId="77777777" w:rsidR="004D6555" w:rsidRDefault="00B862BE" w:rsidP="00EF63D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F82C712" w14:textId="77777777" w:rsidR="004D6555" w:rsidRDefault="00645BB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8B75F" w14:textId="77777777" w:rsidR="00BB32A5" w:rsidRDefault="00AF07C0">
      <w:r>
        <w:separator/>
      </w:r>
    </w:p>
  </w:footnote>
  <w:footnote w:type="continuationSeparator" w:id="0">
    <w:p w14:paraId="31E2631D" w14:textId="77777777" w:rsidR="00BB32A5" w:rsidRDefault="00AF0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2BE"/>
    <w:rsid w:val="00645BB1"/>
    <w:rsid w:val="009B3B80"/>
    <w:rsid w:val="00AF07C0"/>
    <w:rsid w:val="00B862BE"/>
    <w:rsid w:val="00BB32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6B6E5"/>
  <w15:chartTrackingRefBased/>
  <w15:docId w15:val="{1BC25A2F-BFD3-4055-8925-8F8A76B9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2B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62BE"/>
    <w:pPr>
      <w:keepNext/>
      <w:jc w:val="center"/>
      <w:outlineLvl w:val="0"/>
    </w:pPr>
    <w:rPr>
      <w:rFonts w:eastAsia="Arial Unicode MS"/>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62BE"/>
    <w:rPr>
      <w:rFonts w:ascii="Times New Roman" w:eastAsia="Arial Unicode MS" w:hAnsi="Times New Roman" w:cs="Times New Roman"/>
      <w:b/>
      <w:bCs/>
      <w:sz w:val="28"/>
      <w:szCs w:val="24"/>
      <w:lang w:eastAsia="pt-BR"/>
    </w:rPr>
  </w:style>
  <w:style w:type="paragraph" w:styleId="Rodap">
    <w:name w:val="footer"/>
    <w:basedOn w:val="Normal"/>
    <w:link w:val="RodapChar"/>
    <w:rsid w:val="00B862BE"/>
    <w:pPr>
      <w:tabs>
        <w:tab w:val="center" w:pos="4252"/>
        <w:tab w:val="right" w:pos="8504"/>
      </w:tabs>
    </w:pPr>
  </w:style>
  <w:style w:type="character" w:customStyle="1" w:styleId="RodapChar">
    <w:name w:val="Rodapé Char"/>
    <w:basedOn w:val="Fontepargpadro"/>
    <w:link w:val="Rodap"/>
    <w:rsid w:val="00B862BE"/>
    <w:rPr>
      <w:rFonts w:ascii="Times New Roman" w:eastAsia="Times New Roman" w:hAnsi="Times New Roman" w:cs="Times New Roman"/>
      <w:sz w:val="20"/>
      <w:szCs w:val="20"/>
      <w:lang w:eastAsia="pt-BR"/>
    </w:rPr>
  </w:style>
  <w:style w:type="character" w:styleId="Nmerodepgina">
    <w:name w:val="page number"/>
    <w:basedOn w:val="Fontepargpadro"/>
    <w:rsid w:val="00B86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568</Words>
  <Characters>3068</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Juridico</cp:lastModifiedBy>
  <cp:revision>3</cp:revision>
  <cp:lastPrinted>2021-10-22T16:22:00Z</cp:lastPrinted>
  <dcterms:created xsi:type="dcterms:W3CDTF">2021-10-21T16:59:00Z</dcterms:created>
  <dcterms:modified xsi:type="dcterms:W3CDTF">2021-10-22T16:23:00Z</dcterms:modified>
</cp:coreProperties>
</file>