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F8BB" w14:textId="2CF3CCB4" w:rsidR="00427884" w:rsidRPr="00D85336" w:rsidRDefault="00427884" w:rsidP="00427884">
      <w:pPr>
        <w:pStyle w:val="Ttulo1"/>
        <w:rPr>
          <w:rFonts w:ascii="Century Gothic" w:hAnsi="Century Gothic" w:cs="Tahoma"/>
          <w:color w:val="000000"/>
        </w:rPr>
      </w:pPr>
      <w:r w:rsidRPr="004B201B">
        <w:rPr>
          <w:rFonts w:ascii="Century Gothic" w:hAnsi="Century Gothic" w:cs="Tahoma"/>
          <w:color w:val="000000"/>
        </w:rPr>
        <w:t xml:space="preserve">MOÇÃO DE CONGRATULAÇÕES </w:t>
      </w:r>
      <w:r w:rsidRPr="000F172C">
        <w:rPr>
          <w:rFonts w:ascii="Century Gothic" w:hAnsi="Century Gothic" w:cs="Tahoma"/>
          <w:color w:val="000000"/>
        </w:rPr>
        <w:t>Nº 0</w:t>
      </w:r>
      <w:r>
        <w:rPr>
          <w:rFonts w:ascii="Century Gothic" w:hAnsi="Century Gothic" w:cs="Tahoma"/>
          <w:color w:val="000000"/>
        </w:rPr>
        <w:t>235</w:t>
      </w:r>
      <w:r w:rsidRPr="000F172C">
        <w:rPr>
          <w:rFonts w:ascii="Century Gothic" w:hAnsi="Century Gothic" w:cs="Tahoma"/>
          <w:color w:val="000000"/>
        </w:rPr>
        <w:t>/20</w:t>
      </w:r>
      <w:r>
        <w:rPr>
          <w:rFonts w:ascii="Century Gothic" w:hAnsi="Century Gothic" w:cs="Tahoma"/>
          <w:color w:val="000000"/>
        </w:rPr>
        <w:t>21</w:t>
      </w:r>
      <w:r w:rsidRPr="00D85336">
        <w:rPr>
          <w:rFonts w:ascii="Century Gothic" w:hAnsi="Century Gothic" w:cs="Tahoma"/>
          <w:color w:val="000000"/>
        </w:rPr>
        <w:t>,</w:t>
      </w:r>
    </w:p>
    <w:p w14:paraId="3EC2F1A1" w14:textId="57374B17" w:rsidR="00427884" w:rsidRPr="00D85336" w:rsidRDefault="00427884" w:rsidP="00427884">
      <w:pPr>
        <w:pStyle w:val="Ttulo1"/>
        <w:rPr>
          <w:rFonts w:ascii="Century Gothic" w:hAnsi="Century Gothic" w:cs="Tahoma"/>
          <w:color w:val="000000"/>
        </w:rPr>
      </w:pPr>
      <w:r w:rsidRPr="00D85336">
        <w:rPr>
          <w:rFonts w:ascii="Century Gothic" w:hAnsi="Century Gothic" w:cs="Tahoma"/>
          <w:color w:val="000000"/>
        </w:rPr>
        <w:t xml:space="preserve">APRESENTADA NA SESSÃO ORDINÁRIA DE: </w:t>
      </w:r>
      <w:r>
        <w:rPr>
          <w:rFonts w:ascii="Century Gothic" w:hAnsi="Century Gothic" w:cs="Tahoma"/>
          <w:color w:val="000000"/>
        </w:rPr>
        <w:t>22 DE NOVEMBRO DE 2021</w:t>
      </w:r>
      <w:r w:rsidRPr="00D85336">
        <w:rPr>
          <w:rFonts w:ascii="Century Gothic" w:hAnsi="Century Gothic" w:cs="Tahoma"/>
          <w:color w:val="000000"/>
        </w:rPr>
        <w:t>,</w:t>
      </w:r>
    </w:p>
    <w:p w14:paraId="57BC8335" w14:textId="77777777" w:rsidR="00427884" w:rsidRPr="00D85336" w:rsidRDefault="00427884" w:rsidP="00427884">
      <w:pPr>
        <w:pStyle w:val="Ttulo1"/>
        <w:rPr>
          <w:rFonts w:ascii="Century Gothic" w:hAnsi="Century Gothic" w:cs="Tahoma"/>
          <w:color w:val="000000"/>
        </w:rPr>
      </w:pPr>
      <w:r w:rsidRPr="00D85336">
        <w:rPr>
          <w:rFonts w:ascii="Century Gothic" w:hAnsi="Century Gothic" w:cs="Tahoma"/>
          <w:color w:val="000000"/>
        </w:rPr>
        <w:t xml:space="preserve">AUTORIA:- </w:t>
      </w:r>
      <w:r>
        <w:rPr>
          <w:rFonts w:ascii="Century Gothic" w:hAnsi="Century Gothic" w:cs="Tahoma"/>
          <w:color w:val="000000"/>
        </w:rPr>
        <w:t>Vereador</w:t>
      </w:r>
      <w:r w:rsidRPr="00D85336">
        <w:rPr>
          <w:rFonts w:ascii="Century Gothic" w:hAnsi="Century Gothic" w:cs="Tahoma"/>
          <w:color w:val="000000"/>
        </w:rPr>
        <w:t xml:space="preserve"> </w:t>
      </w:r>
      <w:r>
        <w:rPr>
          <w:rFonts w:ascii="Century Gothic" w:hAnsi="Century Gothic" w:cs="Tahoma"/>
          <w:color w:val="000000"/>
          <w:szCs w:val="28"/>
        </w:rPr>
        <w:t>ALEX LUIZ RODRIGUES</w:t>
      </w:r>
      <w:r w:rsidRPr="00D85336">
        <w:rPr>
          <w:rFonts w:ascii="Century Gothic" w:hAnsi="Century Gothic" w:cs="Tahoma"/>
          <w:color w:val="000000"/>
        </w:rPr>
        <w:t>.</w:t>
      </w:r>
    </w:p>
    <w:p w14:paraId="76025A4C" w14:textId="77777777" w:rsidR="00427884" w:rsidRPr="00715ADF" w:rsidRDefault="00427884" w:rsidP="00427884"/>
    <w:p w14:paraId="534F11D7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1B6C453E" w14:textId="0C3BAB03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A Câmara Municipal de Regente Feijó, Estado de São Paulo, legítima intérprete dos anseios dos filhos desta terra </w:t>
      </w:r>
      <w:r>
        <w:rPr>
          <w:rFonts w:ascii="Century Gothic" w:hAnsi="Century Gothic" w:cs="Tahoma"/>
          <w:color w:val="000000"/>
          <w:sz w:val="28"/>
          <w:szCs w:val="24"/>
        </w:rPr>
        <w:t xml:space="preserve">(a mais bela Pérola da Alta Sorocabana) 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>e mandatária do povo</w:t>
      </w:r>
      <w:r>
        <w:rPr>
          <w:rFonts w:ascii="Century Gothic" w:hAnsi="Century Gothic" w:cs="Tahoma"/>
          <w:color w:val="000000"/>
          <w:sz w:val="28"/>
          <w:szCs w:val="24"/>
        </w:rPr>
        <w:t xml:space="preserve"> regentense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>, não poderia deixar de, em nome de seus representados e por unanimidade de seus membros, manifestar através desta Moção o se</w:t>
      </w:r>
      <w:r>
        <w:rPr>
          <w:rFonts w:ascii="Century Gothic" w:hAnsi="Century Gothic" w:cs="Tahoma"/>
          <w:color w:val="000000"/>
          <w:sz w:val="28"/>
          <w:szCs w:val="24"/>
        </w:rPr>
        <w:t xml:space="preserve">u contentamento e sua admiração ao </w:t>
      </w:r>
      <w:r w:rsidR="003F3998">
        <w:rPr>
          <w:rFonts w:ascii="Century Gothic" w:hAnsi="Century Gothic" w:cs="Tahoma"/>
          <w:color w:val="000000"/>
          <w:sz w:val="28"/>
          <w:szCs w:val="24"/>
        </w:rPr>
        <w:t>Sr.</w:t>
      </w:r>
      <w:r w:rsidRPr="001A63CD">
        <w:rPr>
          <w:rFonts w:ascii="Century Gothic" w:hAnsi="Century Gothic" w:cs="Tahoma"/>
          <w:b/>
          <w:color w:val="000000"/>
          <w:sz w:val="28"/>
          <w:szCs w:val="24"/>
        </w:rPr>
        <w:t xml:space="preserve"> </w:t>
      </w:r>
      <w:r w:rsidR="00B23B05">
        <w:rPr>
          <w:rFonts w:ascii="Century Gothic" w:hAnsi="Century Gothic" w:cs="Tahoma"/>
          <w:b/>
          <w:color w:val="000000"/>
          <w:sz w:val="28"/>
          <w:szCs w:val="24"/>
        </w:rPr>
        <w:t>FABRÍCIO DE AZEVEDO PERRE</w:t>
      </w:r>
      <w:r w:rsidR="00586EFD">
        <w:rPr>
          <w:rFonts w:ascii="Century Gothic" w:hAnsi="Century Gothic" w:cs="Tahoma"/>
          <w:b/>
          <w:color w:val="000000"/>
          <w:sz w:val="28"/>
          <w:szCs w:val="24"/>
        </w:rPr>
        <w:t>T</w:t>
      </w:r>
      <w:r w:rsidR="00B23B05">
        <w:rPr>
          <w:rFonts w:ascii="Century Gothic" w:hAnsi="Century Gothic" w:cs="Tahoma"/>
          <w:b/>
          <w:color w:val="000000"/>
          <w:sz w:val="28"/>
          <w:szCs w:val="24"/>
        </w:rPr>
        <w:t>TI</w:t>
      </w:r>
      <w:r w:rsidR="003F3998">
        <w:rPr>
          <w:rFonts w:ascii="Century Gothic" w:hAnsi="Century Gothic" w:cs="Tahoma"/>
          <w:b/>
          <w:color w:val="000000"/>
          <w:sz w:val="28"/>
          <w:szCs w:val="24"/>
        </w:rPr>
        <w:t xml:space="preserve">, </w:t>
      </w:r>
      <w:proofErr w:type="spellStart"/>
      <w:r w:rsidR="003F3998">
        <w:rPr>
          <w:rFonts w:ascii="Century Gothic" w:hAnsi="Century Gothic" w:cs="Tahoma"/>
          <w:b/>
          <w:color w:val="000000"/>
          <w:sz w:val="28"/>
          <w:szCs w:val="24"/>
        </w:rPr>
        <w:t>sócio-proprietário</w:t>
      </w:r>
      <w:proofErr w:type="spellEnd"/>
      <w:r w:rsidR="00B23B05">
        <w:rPr>
          <w:rFonts w:ascii="Century Gothic" w:hAnsi="Century Gothic" w:cs="Tahoma"/>
          <w:b/>
          <w:color w:val="000000"/>
          <w:sz w:val="28"/>
          <w:szCs w:val="24"/>
        </w:rPr>
        <w:t xml:space="preserve"> </w:t>
      </w:r>
      <w:r w:rsidRPr="001A63CD">
        <w:rPr>
          <w:rFonts w:ascii="Century Gothic" w:hAnsi="Century Gothic" w:cs="Tahoma"/>
          <w:b/>
          <w:color w:val="000000"/>
          <w:sz w:val="28"/>
          <w:szCs w:val="24"/>
        </w:rPr>
        <w:t>d</w:t>
      </w:r>
      <w:r>
        <w:rPr>
          <w:rFonts w:ascii="Century Gothic" w:hAnsi="Century Gothic" w:cs="Tahoma"/>
          <w:b/>
          <w:color w:val="000000"/>
          <w:sz w:val="28"/>
          <w:szCs w:val="24"/>
        </w:rPr>
        <w:t xml:space="preserve">a empresa </w:t>
      </w:r>
      <w:r w:rsidR="005709B6">
        <w:rPr>
          <w:rFonts w:ascii="Century Gothic" w:hAnsi="Century Gothic" w:cs="Tahoma"/>
          <w:b/>
          <w:color w:val="000000"/>
          <w:sz w:val="28"/>
          <w:szCs w:val="24"/>
        </w:rPr>
        <w:t>“</w:t>
      </w:r>
      <w:r>
        <w:rPr>
          <w:rFonts w:ascii="Century Gothic" w:hAnsi="Century Gothic" w:cs="Tahoma"/>
          <w:b/>
          <w:color w:val="000000"/>
          <w:sz w:val="28"/>
          <w:szCs w:val="24"/>
        </w:rPr>
        <w:t>FK ACABAMENTOS</w:t>
      </w:r>
      <w:r w:rsidR="005709B6">
        <w:rPr>
          <w:rFonts w:ascii="Century Gothic" w:hAnsi="Century Gothic" w:cs="Tahoma"/>
          <w:b/>
          <w:color w:val="000000"/>
          <w:sz w:val="28"/>
          <w:szCs w:val="24"/>
        </w:rPr>
        <w:t>”</w:t>
      </w:r>
      <w:r>
        <w:rPr>
          <w:rFonts w:ascii="Century Gothic" w:hAnsi="Century Gothic" w:cs="Tahoma"/>
          <w:color w:val="000000"/>
          <w:sz w:val="28"/>
          <w:szCs w:val="24"/>
        </w:rPr>
        <w:t>, por confiar em nossa cidade, desta feita, pela competência e qualidade no atendimento aos clientes, assim como, pelo empreendedorismo e pela contribuição aos nossos queridos cidadãos regentenses.</w:t>
      </w:r>
    </w:p>
    <w:p w14:paraId="23A910B9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27F361B3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 w:rsidRPr="004B201B">
        <w:rPr>
          <w:rFonts w:ascii="Century Gothic" w:hAnsi="Century Gothic" w:cs="Tahoma"/>
          <w:color w:val="000000"/>
          <w:sz w:val="28"/>
          <w:szCs w:val="24"/>
        </w:rPr>
        <w:t>É necessário, ao nosso sentir, dentro de um particular, cumprimentar publicamente tod</w:t>
      </w:r>
      <w:r>
        <w:rPr>
          <w:rFonts w:ascii="Century Gothic" w:hAnsi="Century Gothic" w:cs="Tahoma"/>
          <w:color w:val="000000"/>
          <w:sz w:val="28"/>
          <w:szCs w:val="24"/>
        </w:rPr>
        <w:t>as as pessoas ligadas ao referido estabelecimento comercial e demais Parceiros que, sem sombra de dúvidas, acreditaram no potencial da nossa querida Regente Feijó e que hoje, dignamente, colhem os frutos daquilo que plantaram.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 </w:t>
      </w:r>
    </w:p>
    <w:p w14:paraId="3EF7D75C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450DBB44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>
        <w:rPr>
          <w:rFonts w:ascii="Century Gothic" w:hAnsi="Century Gothic" w:cs="Tahoma"/>
          <w:color w:val="000000"/>
          <w:sz w:val="28"/>
          <w:szCs w:val="24"/>
        </w:rPr>
        <w:t>Da mesma forma não poderíamos nos furtar de manifestar a nossa admiração a este nosso grande amigo, aliás, um dos mais versáteis empresários da nossa querida Regente Feijó, notadamente por conta do apoio que prestou (em todos os aspectos) que, sem dúvida alguma, é o grande diferencial no setor de ferragem e demais produtos correlatos.</w:t>
      </w:r>
    </w:p>
    <w:p w14:paraId="3AD5E72F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3B12DADA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>
        <w:rPr>
          <w:rFonts w:ascii="Century Gothic" w:hAnsi="Century Gothic" w:cs="Tahoma"/>
          <w:color w:val="000000"/>
          <w:sz w:val="28"/>
          <w:szCs w:val="24"/>
        </w:rPr>
        <w:t xml:space="preserve">Registre-se, na oportunidade, Senhor Presidente e </w:t>
      </w:r>
      <w:proofErr w:type="gramStart"/>
      <w:r>
        <w:rPr>
          <w:rFonts w:ascii="Century Gothic" w:hAnsi="Century Gothic" w:cs="Tahoma"/>
          <w:color w:val="000000"/>
          <w:sz w:val="28"/>
          <w:szCs w:val="24"/>
        </w:rPr>
        <w:t>demais Pares</w:t>
      </w:r>
      <w:proofErr w:type="gramEnd"/>
      <w:r>
        <w:rPr>
          <w:rFonts w:ascii="Century Gothic" w:hAnsi="Century Gothic" w:cs="Tahoma"/>
          <w:color w:val="000000"/>
          <w:sz w:val="28"/>
          <w:szCs w:val="24"/>
        </w:rPr>
        <w:t>, que prestamos publicamente esta singela, porém, merecida homenagem a este grande amigo e todos aqueles que prestam seus serviços no referido estabelecimento, dentre os quais nunca mediram esforços para o sucesso em geral e sob todos os aspectos já que salta aos olhos de todos a qualidade dos produtos e a gentileza no atendimento que é delineada a todos indistintamente.</w:t>
      </w:r>
    </w:p>
    <w:p w14:paraId="5D62C2CC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30D7F1A3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 w:rsidRPr="00D85336">
        <w:rPr>
          <w:rFonts w:ascii="Century Gothic" w:hAnsi="Century Gothic" w:cs="Tahoma"/>
          <w:color w:val="000000"/>
          <w:sz w:val="28"/>
          <w:szCs w:val="24"/>
        </w:rPr>
        <w:t>É a Moção</w:t>
      </w:r>
      <w:r>
        <w:rPr>
          <w:rFonts w:ascii="Century Gothic" w:hAnsi="Century Gothic" w:cs="Tahoma"/>
          <w:color w:val="000000"/>
          <w:sz w:val="28"/>
          <w:szCs w:val="24"/>
        </w:rPr>
        <w:t xml:space="preserve">, na qual rogamos para que fique inserido nos anais desta Casa de Leis a presente </w:t>
      </w:r>
      <w:r w:rsidRPr="00953D3C">
        <w:rPr>
          <w:rFonts w:ascii="Century Gothic" w:hAnsi="Century Gothic" w:cs="Tahoma"/>
          <w:b/>
          <w:color w:val="000000"/>
          <w:sz w:val="28"/>
          <w:szCs w:val="24"/>
        </w:rPr>
        <w:t>MOÇÃO DE CONGRATULAÇÕES</w:t>
      </w:r>
      <w:r>
        <w:rPr>
          <w:rFonts w:ascii="Century Gothic" w:hAnsi="Century Gothic" w:cs="Tahoma"/>
          <w:color w:val="000000"/>
          <w:sz w:val="28"/>
          <w:szCs w:val="24"/>
        </w:rPr>
        <w:t xml:space="preserve"> 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pela </w:t>
      </w:r>
      <w:r>
        <w:rPr>
          <w:rFonts w:ascii="Century Gothic" w:hAnsi="Century Gothic" w:cs="Tahoma"/>
          <w:color w:val="000000"/>
          <w:sz w:val="28"/>
          <w:szCs w:val="24"/>
        </w:rPr>
        <w:t>merecida honraria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 e, ainda, por sua dedicação contínua e profundo sentimento de profissionalismo no desempenho de suas funções passa a ser neste momento, simplesmente, o nosso dever, consoante o disposto no </w:t>
      </w:r>
      <w:r w:rsidRPr="004B201B">
        <w:rPr>
          <w:rFonts w:ascii="Century Gothic" w:hAnsi="Century Gothic" w:cs="Tahoma"/>
          <w:sz w:val="28"/>
          <w:szCs w:val="24"/>
        </w:rPr>
        <w:t>artigo 228, parágrafo 1º, inciso V, do Regimento Interno desta Casa Legislativa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>.</w:t>
      </w:r>
    </w:p>
    <w:p w14:paraId="675DD8C6" w14:textId="7777777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</w:p>
    <w:p w14:paraId="1652069D" w14:textId="533F62A7" w:rsidR="00427884" w:rsidRDefault="00427884" w:rsidP="00427884">
      <w:pPr>
        <w:jc w:val="both"/>
        <w:rPr>
          <w:rFonts w:ascii="Century Gothic" w:hAnsi="Century Gothic" w:cs="Tahoma"/>
          <w:color w:val="000000"/>
          <w:sz w:val="28"/>
          <w:szCs w:val="24"/>
        </w:rPr>
      </w:pPr>
      <w:r>
        <w:rPr>
          <w:rFonts w:ascii="Century Gothic" w:hAnsi="Century Gothic" w:cs="Tahoma"/>
          <w:color w:val="000000"/>
          <w:sz w:val="28"/>
          <w:szCs w:val="24"/>
        </w:rPr>
        <w:t>Que da presente seja encaminhado ofício aos homenageados, especialmente dedicado ao nosso amigo Sr. Fabrício</w:t>
      </w:r>
      <w:r w:rsidR="00586EFD">
        <w:rPr>
          <w:rFonts w:ascii="Century Gothic" w:hAnsi="Century Gothic" w:cs="Tahoma"/>
          <w:color w:val="000000"/>
          <w:sz w:val="28"/>
          <w:szCs w:val="24"/>
        </w:rPr>
        <w:t xml:space="preserve"> de Azevedo </w:t>
      </w:r>
      <w:proofErr w:type="spellStart"/>
      <w:r w:rsidR="00586EFD">
        <w:rPr>
          <w:rFonts w:ascii="Century Gothic" w:hAnsi="Century Gothic" w:cs="Tahoma"/>
          <w:color w:val="000000"/>
          <w:sz w:val="28"/>
          <w:szCs w:val="24"/>
        </w:rPr>
        <w:t>Perretti</w:t>
      </w:r>
      <w:proofErr w:type="spellEnd"/>
      <w:r w:rsidR="00B11000">
        <w:rPr>
          <w:rFonts w:ascii="Century Gothic" w:hAnsi="Century Gothic" w:cs="Tahoma"/>
          <w:color w:val="000000"/>
          <w:sz w:val="28"/>
          <w:szCs w:val="24"/>
        </w:rPr>
        <w:t xml:space="preserve"> </w:t>
      </w:r>
      <w:r>
        <w:rPr>
          <w:rFonts w:ascii="Century Gothic" w:hAnsi="Century Gothic" w:cs="Tahoma"/>
          <w:color w:val="000000"/>
          <w:sz w:val="28"/>
          <w:szCs w:val="24"/>
        </w:rPr>
        <w:t>asseverando-lhe os cumprimentos deste Legislativo Regentense.</w:t>
      </w:r>
    </w:p>
    <w:p w14:paraId="63D470FA" w14:textId="77777777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  <w:r w:rsidRPr="004B201B">
        <w:rPr>
          <w:rFonts w:ascii="Century Gothic" w:hAnsi="Century Gothic" w:cs="Tahoma"/>
          <w:color w:val="000000"/>
          <w:sz w:val="28"/>
          <w:szCs w:val="24"/>
        </w:rPr>
        <w:br/>
      </w:r>
    </w:p>
    <w:p w14:paraId="67FF0CA5" w14:textId="04A7717E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Plenário </w:t>
      </w:r>
      <w:r w:rsidRPr="004B201B">
        <w:rPr>
          <w:rFonts w:ascii="Century Gothic" w:hAnsi="Century Gothic" w:cs="Tahoma"/>
          <w:i/>
          <w:color w:val="000000"/>
          <w:sz w:val="28"/>
          <w:szCs w:val="24"/>
        </w:rPr>
        <w:t xml:space="preserve">“Pres. Gilberto </w:t>
      </w:r>
      <w:proofErr w:type="spellStart"/>
      <w:r w:rsidRPr="004B201B">
        <w:rPr>
          <w:rFonts w:ascii="Century Gothic" w:hAnsi="Century Gothic" w:cs="Tahoma"/>
          <w:i/>
          <w:color w:val="000000"/>
          <w:sz w:val="28"/>
          <w:szCs w:val="24"/>
        </w:rPr>
        <w:t>Malacrida</w:t>
      </w:r>
      <w:proofErr w:type="spellEnd"/>
      <w:r w:rsidRPr="004B201B">
        <w:rPr>
          <w:rFonts w:ascii="Century Gothic" w:hAnsi="Century Gothic" w:cs="Tahoma"/>
          <w:i/>
          <w:color w:val="000000"/>
          <w:sz w:val="28"/>
          <w:szCs w:val="24"/>
        </w:rPr>
        <w:t>”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, </w:t>
      </w:r>
      <w:r>
        <w:rPr>
          <w:rFonts w:ascii="Century Gothic" w:hAnsi="Century Gothic" w:cs="Tahoma"/>
          <w:color w:val="000000"/>
          <w:sz w:val="28"/>
          <w:szCs w:val="24"/>
        </w:rPr>
        <w:t>em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 </w:t>
      </w:r>
      <w:r>
        <w:rPr>
          <w:rFonts w:ascii="Century Gothic" w:hAnsi="Century Gothic" w:cs="Tahoma"/>
          <w:color w:val="000000"/>
          <w:sz w:val="28"/>
          <w:szCs w:val="24"/>
        </w:rPr>
        <w:t>22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 de </w:t>
      </w:r>
      <w:proofErr w:type="gramStart"/>
      <w:r>
        <w:rPr>
          <w:rFonts w:ascii="Century Gothic" w:hAnsi="Century Gothic" w:cs="Tahoma"/>
          <w:color w:val="000000"/>
          <w:sz w:val="28"/>
          <w:szCs w:val="24"/>
        </w:rPr>
        <w:t>Novembro</w:t>
      </w:r>
      <w:proofErr w:type="gramEnd"/>
      <w:r w:rsidRPr="004B201B">
        <w:rPr>
          <w:rFonts w:ascii="Century Gothic" w:hAnsi="Century Gothic" w:cs="Tahoma"/>
          <w:color w:val="000000"/>
          <w:sz w:val="28"/>
          <w:szCs w:val="24"/>
        </w:rPr>
        <w:t xml:space="preserve"> de 20</w:t>
      </w:r>
      <w:r>
        <w:rPr>
          <w:rFonts w:ascii="Century Gothic" w:hAnsi="Century Gothic" w:cs="Tahoma"/>
          <w:color w:val="000000"/>
          <w:sz w:val="28"/>
          <w:szCs w:val="24"/>
        </w:rPr>
        <w:t>21</w:t>
      </w:r>
      <w:r w:rsidRPr="004B201B">
        <w:rPr>
          <w:rFonts w:ascii="Century Gothic" w:hAnsi="Century Gothic" w:cs="Tahoma"/>
          <w:color w:val="000000"/>
          <w:sz w:val="28"/>
          <w:szCs w:val="24"/>
        </w:rPr>
        <w:t>.</w:t>
      </w:r>
    </w:p>
    <w:p w14:paraId="3E951060" w14:textId="77777777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</w:p>
    <w:p w14:paraId="77A20511" w14:textId="77777777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</w:p>
    <w:p w14:paraId="1DA96759" w14:textId="77777777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</w:p>
    <w:p w14:paraId="04B37E7F" w14:textId="77777777" w:rsidR="00427884" w:rsidRDefault="00427884" w:rsidP="00427884">
      <w:pPr>
        <w:jc w:val="right"/>
        <w:rPr>
          <w:rFonts w:ascii="Century Gothic" w:hAnsi="Century Gothic" w:cs="Tahoma"/>
          <w:color w:val="000000"/>
          <w:sz w:val="28"/>
          <w:szCs w:val="24"/>
        </w:rPr>
      </w:pPr>
    </w:p>
    <w:p w14:paraId="75088176" w14:textId="77777777" w:rsidR="00427884" w:rsidRDefault="00427884" w:rsidP="00427884">
      <w:pPr>
        <w:jc w:val="center"/>
        <w:rPr>
          <w:rFonts w:ascii="Century Gothic" w:hAnsi="Century Gothic" w:cs="Tahoma"/>
          <w:color w:val="000000"/>
          <w:sz w:val="28"/>
        </w:rPr>
      </w:pPr>
    </w:p>
    <w:p w14:paraId="625B75F7" w14:textId="77777777" w:rsidR="00427884" w:rsidRPr="00A14577" w:rsidRDefault="00427884" w:rsidP="00427884">
      <w:pPr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A14577">
        <w:rPr>
          <w:rFonts w:ascii="Century Gothic" w:hAnsi="Century Gothic" w:cs="Tahoma"/>
          <w:color w:val="000000"/>
          <w:sz w:val="28"/>
          <w:szCs w:val="28"/>
        </w:rPr>
        <w:t xml:space="preserve">Vereador </w:t>
      </w:r>
      <w:r>
        <w:rPr>
          <w:rFonts w:ascii="Century Gothic" w:hAnsi="Century Gothic" w:cs="Tahoma"/>
          <w:b/>
          <w:color w:val="000000"/>
          <w:sz w:val="28"/>
          <w:szCs w:val="28"/>
        </w:rPr>
        <w:t>ALEX LUIZ RODRIGUES</w:t>
      </w:r>
    </w:p>
    <w:sectPr w:rsidR="00427884" w:rsidRPr="00A14577" w:rsidSect="00427884">
      <w:footerReference w:type="even" r:id="rId6"/>
      <w:footerReference w:type="default" r:id="rId7"/>
      <w:pgSz w:w="11906" w:h="16838" w:code="9"/>
      <w:pgMar w:top="3119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C63E" w14:textId="77777777" w:rsidR="00544F4D" w:rsidRDefault="003F3998">
      <w:r>
        <w:separator/>
      </w:r>
    </w:p>
  </w:endnote>
  <w:endnote w:type="continuationSeparator" w:id="0">
    <w:p w14:paraId="6C4AC6B2" w14:textId="77777777" w:rsidR="00544F4D" w:rsidRDefault="003F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9C23" w14:textId="77777777" w:rsidR="003A05C2" w:rsidRDefault="00B23B05" w:rsidP="00EF63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54B99D" w14:textId="77777777" w:rsidR="003A05C2" w:rsidRDefault="00681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5254" w14:textId="77777777" w:rsidR="003A05C2" w:rsidRDefault="00B23B05" w:rsidP="00EF63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E844D9" w14:textId="77777777" w:rsidR="003A05C2" w:rsidRDefault="00681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BBA" w14:textId="77777777" w:rsidR="00544F4D" w:rsidRDefault="003F3998">
      <w:r>
        <w:separator/>
      </w:r>
    </w:p>
  </w:footnote>
  <w:footnote w:type="continuationSeparator" w:id="0">
    <w:p w14:paraId="32C3C820" w14:textId="77777777" w:rsidR="00544F4D" w:rsidRDefault="003F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84"/>
    <w:rsid w:val="003F3998"/>
    <w:rsid w:val="00427884"/>
    <w:rsid w:val="00544F4D"/>
    <w:rsid w:val="005709B6"/>
    <w:rsid w:val="00586EFD"/>
    <w:rsid w:val="009B3B80"/>
    <w:rsid w:val="009D41C9"/>
    <w:rsid w:val="00B11000"/>
    <w:rsid w:val="00B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2372"/>
  <w15:chartTrackingRefBased/>
  <w15:docId w15:val="{94C59371-F1CD-4E50-B13C-BAA6057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884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884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78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8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2021-11-19T16:16:00Z</cp:lastPrinted>
  <dcterms:created xsi:type="dcterms:W3CDTF">2021-11-17T12:58:00Z</dcterms:created>
  <dcterms:modified xsi:type="dcterms:W3CDTF">2021-11-19T16:22:00Z</dcterms:modified>
</cp:coreProperties>
</file>