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396F" w14:textId="1C03ACB7" w:rsidR="000A5D6F" w:rsidRPr="00226D71" w:rsidRDefault="007A388C" w:rsidP="000A5D6F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DD464C">
        <w:rPr>
          <w:rFonts w:ascii="Tahoma" w:hAnsi="Tahoma" w:cs="Tahoma"/>
          <w:color w:val="000000"/>
          <w:sz w:val="28"/>
          <w:szCs w:val="28"/>
        </w:rPr>
        <w:t>6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DD464C">
        <w:rPr>
          <w:rFonts w:ascii="Tahoma" w:hAnsi="Tahoma" w:cs="Tahoma"/>
          <w:color w:val="000000"/>
          <w:sz w:val="28"/>
          <w:szCs w:val="28"/>
        </w:rPr>
        <w:t>6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DD464C">
        <w:rPr>
          <w:rFonts w:ascii="Tahoma" w:hAnsi="Tahoma" w:cs="Tahoma"/>
          <w:color w:val="000000"/>
          <w:sz w:val="28"/>
          <w:szCs w:val="28"/>
        </w:rPr>
        <w:t>treze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361EF3">
        <w:rPr>
          <w:rFonts w:ascii="Tahoma" w:hAnsi="Tahoma" w:cs="Tahoma"/>
          <w:color w:val="000000"/>
          <w:sz w:val="28"/>
          <w:szCs w:val="28"/>
        </w:rPr>
        <w:t>novem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</w:t>
      </w:r>
      <w:r w:rsidR="005923FA">
        <w:rPr>
          <w:rFonts w:ascii="Tahoma" w:hAnsi="Tahoma" w:cs="Tahoma"/>
          <w:color w:val="000000"/>
          <w:sz w:val="28"/>
          <w:szCs w:val="28"/>
        </w:rPr>
        <w:t>quart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="00D42C0D"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 w:rsidR="00D42C0D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 w:rsidR="005923FA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95511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 </w:t>
      </w:r>
      <w:r w:rsidR="00041FAA">
        <w:rPr>
          <w:rFonts w:ascii="Tahoma" w:hAnsi="Tahoma" w:cs="Tahoma"/>
          <w:color w:val="000000"/>
          <w:sz w:val="28"/>
          <w:szCs w:val="28"/>
        </w:rPr>
        <w:t xml:space="preserve">Ausente o nobre Vereador </w:t>
      </w:r>
      <w:r w:rsidR="00041F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041FAA"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</w:t>
      </w:r>
      <w:r w:rsidRPr="00BF4209">
        <w:rPr>
          <w:rFonts w:ascii="Tahoma" w:hAnsi="Tahoma" w:cs="Tahoma"/>
          <w:sz w:val="28"/>
          <w:szCs w:val="28"/>
        </w:rPr>
        <w:t xml:space="preserve">administrativa. </w:t>
      </w:r>
      <w:r w:rsidR="007739C5" w:rsidRPr="00BF4209">
        <w:rPr>
          <w:rFonts w:ascii="Tahoma" w:hAnsi="Tahoma" w:cs="Tahoma"/>
          <w:sz w:val="28"/>
          <w:szCs w:val="28"/>
        </w:rPr>
        <w:t>Ato contínuo</w:t>
      </w:r>
      <w:r w:rsidRPr="00BF4209">
        <w:rPr>
          <w:rFonts w:ascii="Tahoma" w:hAnsi="Tahoma" w:cs="Tahoma"/>
          <w:sz w:val="28"/>
          <w:szCs w:val="28"/>
        </w:rPr>
        <w:t xml:space="preserve">, </w:t>
      </w:r>
      <w:r w:rsidRPr="00BF4209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BF4209">
        <w:rPr>
          <w:rFonts w:ascii="Tahoma" w:hAnsi="Tahoma" w:cs="Tahoma"/>
          <w:sz w:val="28"/>
          <w:szCs w:val="28"/>
        </w:rPr>
        <w:t>que constou do seguinte:</w:t>
      </w:r>
      <w:r w:rsidR="004E3585" w:rsidRPr="00BF4209">
        <w:rPr>
          <w:rFonts w:ascii="Tahoma" w:hAnsi="Tahoma" w:cs="Tahoma"/>
          <w:sz w:val="28"/>
          <w:szCs w:val="28"/>
        </w:rPr>
        <w:t xml:space="preserve"> </w:t>
      </w:r>
      <w:bookmarkStart w:id="0" w:name="_Hlk148377000"/>
      <w:r w:rsidR="000A5D6F" w:rsidRPr="00BF4209">
        <w:rPr>
          <w:rFonts w:ascii="Tahoma" w:hAnsi="Tahoma" w:cs="Tahoma"/>
          <w:sz w:val="28"/>
          <w:szCs w:val="28"/>
        </w:rPr>
        <w:t>Projeto de Lei nº 0</w:t>
      </w:r>
      <w:r w:rsidR="00BF4209" w:rsidRPr="00BF4209">
        <w:rPr>
          <w:rFonts w:ascii="Tahoma" w:hAnsi="Tahoma" w:cs="Tahoma"/>
          <w:sz w:val="28"/>
          <w:szCs w:val="28"/>
        </w:rPr>
        <w:t>42</w:t>
      </w:r>
      <w:r w:rsidR="000A5D6F" w:rsidRPr="00BF4209">
        <w:rPr>
          <w:rFonts w:ascii="Tahoma" w:hAnsi="Tahoma" w:cs="Tahoma"/>
          <w:sz w:val="28"/>
          <w:szCs w:val="28"/>
        </w:rPr>
        <w:t xml:space="preserve">/2023, de autoria do Poder Executivo que </w:t>
      </w:r>
      <w:bookmarkStart w:id="1" w:name="_Hlk136884932"/>
      <w:r w:rsidR="000A5D6F" w:rsidRPr="00BF4209">
        <w:rPr>
          <w:rFonts w:ascii="Tahoma" w:hAnsi="Tahoma" w:cs="Tahoma"/>
          <w:sz w:val="28"/>
          <w:szCs w:val="28"/>
        </w:rPr>
        <w:t>dispõe</w:t>
      </w:r>
      <w:r w:rsidR="00BF4209" w:rsidRPr="00BF4209">
        <w:rPr>
          <w:rFonts w:ascii="Tahoma" w:hAnsi="Tahoma" w:cs="Tahoma"/>
          <w:sz w:val="28"/>
          <w:szCs w:val="28"/>
        </w:rPr>
        <w:t>:</w:t>
      </w:r>
      <w:r w:rsidR="000A5D6F" w:rsidRPr="00BF4209">
        <w:rPr>
          <w:rFonts w:ascii="Tahoma" w:hAnsi="Tahoma" w:cs="Tahoma"/>
          <w:sz w:val="28"/>
          <w:szCs w:val="28"/>
        </w:rPr>
        <w:t xml:space="preserve"> </w:t>
      </w:r>
      <w:r w:rsidR="00BF4209" w:rsidRPr="00BF4209">
        <w:rPr>
          <w:rFonts w:ascii="Tahoma" w:hAnsi="Tahoma" w:cs="Tahoma"/>
          <w:sz w:val="28"/>
          <w:szCs w:val="28"/>
        </w:rPr>
        <w:t>ESTIMA A RECEITA E FIXA A DESPESA PARA O EXERCÍCIO FINANCEIRO DE 2024</w:t>
      </w:r>
      <w:r w:rsidR="00BF4209" w:rsidRPr="00BF4209">
        <w:rPr>
          <w:rFonts w:ascii="Tahoma" w:hAnsi="Tahoma" w:cs="Tahoma"/>
          <w:sz w:val="28"/>
          <w:szCs w:val="28"/>
        </w:rPr>
        <w:t>.</w:t>
      </w:r>
      <w:r w:rsidR="00BF4209">
        <w:rPr>
          <w:rFonts w:ascii="Tahoma" w:hAnsi="Tahoma" w:cs="Tahoma"/>
          <w:sz w:val="28"/>
          <w:szCs w:val="28"/>
        </w:rPr>
        <w:t xml:space="preserve"> </w:t>
      </w:r>
      <w:bookmarkEnd w:id="1"/>
      <w:r w:rsidR="00BF4209" w:rsidRPr="00BF4209">
        <w:rPr>
          <w:rFonts w:ascii="Tahoma" w:hAnsi="Tahoma" w:cs="Tahoma"/>
          <w:sz w:val="28"/>
          <w:szCs w:val="28"/>
        </w:rPr>
        <w:t>Projeto de Lei nº 04</w:t>
      </w:r>
      <w:r w:rsidR="00BF4209" w:rsidRPr="00BF4209">
        <w:rPr>
          <w:rFonts w:ascii="Tahoma" w:hAnsi="Tahoma" w:cs="Tahoma"/>
          <w:sz w:val="28"/>
          <w:szCs w:val="28"/>
        </w:rPr>
        <w:t>5</w:t>
      </w:r>
      <w:r w:rsidR="00BF4209" w:rsidRPr="00BF4209">
        <w:rPr>
          <w:rFonts w:ascii="Tahoma" w:hAnsi="Tahoma" w:cs="Tahoma"/>
          <w:sz w:val="28"/>
          <w:szCs w:val="28"/>
        </w:rPr>
        <w:t xml:space="preserve">/2023, de autoria do Poder Legislativo que dispõe: </w:t>
      </w:r>
      <w:r w:rsidR="00BF4209" w:rsidRPr="00BF4209">
        <w:rPr>
          <w:rStyle w:val="Forte"/>
          <w:rFonts w:ascii="Tahoma" w:hAnsi="Tahoma" w:cs="Tahoma"/>
          <w:b w:val="0"/>
          <w:color w:val="000000"/>
          <w:sz w:val="28"/>
          <w:szCs w:val="28"/>
          <w:shd w:val="clear" w:color="auto" w:fill="FBFBFB"/>
        </w:rPr>
        <w:t xml:space="preserve">Alterações no artigo 2º, e revogação dos parágrafos 1º e 2º, da Lei Municipal nº 3.027, de 05 de Abril de 2018, </w:t>
      </w:r>
      <w:r w:rsidR="00BF4209" w:rsidRPr="00BF4209">
        <w:rPr>
          <w:rFonts w:ascii="Tahoma" w:hAnsi="Tahoma" w:cs="Tahoma"/>
          <w:color w:val="000000"/>
          <w:sz w:val="28"/>
          <w:szCs w:val="28"/>
        </w:rPr>
        <w:t>na forma que especifica e dá outras providências</w:t>
      </w:r>
      <w:r w:rsidR="00BF4209" w:rsidRPr="00BF4209">
        <w:rPr>
          <w:rFonts w:ascii="Tahoma" w:hAnsi="Tahoma" w:cs="Tahoma"/>
          <w:bCs/>
          <w:color w:val="010101"/>
          <w:w w:val="110"/>
          <w:sz w:val="28"/>
          <w:szCs w:val="28"/>
        </w:rPr>
        <w:t>.</w:t>
      </w:r>
      <w:r w:rsidR="00BF4209">
        <w:rPr>
          <w:rFonts w:ascii="Tahoma" w:hAnsi="Tahoma" w:cs="Tahoma"/>
          <w:bCs/>
          <w:color w:val="010101"/>
          <w:w w:val="110"/>
          <w:sz w:val="28"/>
          <w:szCs w:val="28"/>
        </w:rPr>
        <w:t xml:space="preserve"> </w:t>
      </w:r>
      <w:r w:rsidR="00BF4209" w:rsidRPr="00BF4209">
        <w:rPr>
          <w:rFonts w:ascii="Tahoma" w:hAnsi="Tahoma" w:cs="Tahoma"/>
          <w:sz w:val="28"/>
          <w:szCs w:val="28"/>
        </w:rPr>
        <w:t>Projeto de Lei nº 04</w:t>
      </w:r>
      <w:r w:rsidR="00BF4209" w:rsidRPr="00BF4209">
        <w:rPr>
          <w:rFonts w:ascii="Tahoma" w:hAnsi="Tahoma" w:cs="Tahoma"/>
          <w:sz w:val="28"/>
          <w:szCs w:val="28"/>
        </w:rPr>
        <w:t>6</w:t>
      </w:r>
      <w:r w:rsidR="00BF4209" w:rsidRPr="00BF4209">
        <w:rPr>
          <w:rFonts w:ascii="Tahoma" w:hAnsi="Tahoma" w:cs="Tahoma"/>
          <w:sz w:val="28"/>
          <w:szCs w:val="28"/>
        </w:rPr>
        <w:t xml:space="preserve">/2023, de autoria do Poder </w:t>
      </w:r>
      <w:r w:rsidR="00BF4209" w:rsidRPr="00BF4209">
        <w:rPr>
          <w:rFonts w:ascii="Tahoma" w:hAnsi="Tahoma" w:cs="Tahoma"/>
          <w:sz w:val="28"/>
          <w:szCs w:val="28"/>
        </w:rPr>
        <w:t>Legisla</w:t>
      </w:r>
      <w:r w:rsidR="00BF4209" w:rsidRPr="00BF4209">
        <w:rPr>
          <w:rFonts w:ascii="Tahoma" w:hAnsi="Tahoma" w:cs="Tahoma"/>
          <w:sz w:val="28"/>
          <w:szCs w:val="28"/>
        </w:rPr>
        <w:t>tivo que dispõe</w:t>
      </w:r>
      <w:r w:rsidR="00BF4209" w:rsidRPr="00BF4209">
        <w:rPr>
          <w:rFonts w:ascii="Tahoma" w:hAnsi="Tahoma" w:cs="Tahoma"/>
          <w:sz w:val="28"/>
          <w:szCs w:val="28"/>
        </w:rPr>
        <w:t xml:space="preserve">: </w:t>
      </w:r>
      <w:r w:rsidR="00BF4209" w:rsidRPr="00BF4209">
        <w:rPr>
          <w:rFonts w:ascii="Tahoma" w:hAnsi="Tahoma" w:cs="Tahoma"/>
          <w:bCs/>
          <w:color w:val="010101"/>
          <w:w w:val="110"/>
          <w:sz w:val="28"/>
          <w:szCs w:val="28"/>
        </w:rPr>
        <w:t>Institui o Programa de Prevenção e Controle de Diabetes nas creches e escolas públicas municipais de Regente Feijó-SP, na forma que especifica e dá outras providências</w:t>
      </w:r>
      <w:r w:rsidR="00BF4209" w:rsidRPr="00BF4209">
        <w:rPr>
          <w:rFonts w:ascii="Tahoma" w:hAnsi="Tahoma" w:cs="Tahoma"/>
          <w:bCs/>
          <w:color w:val="010101"/>
          <w:w w:val="110"/>
          <w:sz w:val="28"/>
          <w:szCs w:val="28"/>
        </w:rPr>
        <w:t>.</w:t>
      </w:r>
      <w:r w:rsidR="00BF4209">
        <w:rPr>
          <w:rFonts w:ascii="Tahoma" w:hAnsi="Tahoma" w:cs="Tahoma"/>
          <w:bCs/>
          <w:color w:val="010101"/>
          <w:w w:val="110"/>
          <w:sz w:val="28"/>
          <w:szCs w:val="28"/>
        </w:rPr>
        <w:t xml:space="preserve"> </w:t>
      </w:r>
      <w:r w:rsidR="00BF4209" w:rsidRPr="00BF4209">
        <w:rPr>
          <w:rFonts w:ascii="Tahoma" w:hAnsi="Tahoma" w:cs="Tahoma"/>
          <w:sz w:val="28"/>
          <w:szCs w:val="28"/>
        </w:rPr>
        <w:t>Projeto de Lei nº 04</w:t>
      </w:r>
      <w:r w:rsidR="00226D71">
        <w:rPr>
          <w:rFonts w:ascii="Tahoma" w:hAnsi="Tahoma" w:cs="Tahoma"/>
          <w:sz w:val="28"/>
          <w:szCs w:val="28"/>
        </w:rPr>
        <w:t>7</w:t>
      </w:r>
      <w:r w:rsidR="00BF4209" w:rsidRPr="00BF4209">
        <w:rPr>
          <w:rFonts w:ascii="Tahoma" w:hAnsi="Tahoma" w:cs="Tahoma"/>
          <w:sz w:val="28"/>
          <w:szCs w:val="28"/>
        </w:rPr>
        <w:t>/2023, de autoria do Poder Executivo que dispõe:</w:t>
      </w:r>
      <w:r w:rsidR="00BF4209">
        <w:rPr>
          <w:rFonts w:ascii="Tahoma" w:hAnsi="Tahoma" w:cs="Tahoma"/>
          <w:sz w:val="28"/>
          <w:szCs w:val="28"/>
        </w:rPr>
        <w:t xml:space="preserve"> </w:t>
      </w:r>
      <w:r w:rsidR="00BF4209" w:rsidRPr="00BF4209">
        <w:rPr>
          <w:rFonts w:ascii="Tahoma" w:hAnsi="Tahoma" w:cs="Tahoma"/>
          <w:bCs/>
          <w:sz w:val="28"/>
          <w:szCs w:val="28"/>
        </w:rPr>
        <w:t xml:space="preserve">Dispõe sobre abertura de crédito adicional suplementar que especifica </w:t>
      </w:r>
      <w:r w:rsidR="00BF4209" w:rsidRPr="00BF4209">
        <w:rPr>
          <w:rFonts w:ascii="Tahoma" w:hAnsi="Tahoma" w:cs="Tahoma"/>
          <w:sz w:val="28"/>
          <w:szCs w:val="28"/>
        </w:rPr>
        <w:t>e dá outras providências</w:t>
      </w:r>
      <w:r w:rsidR="00BF4209">
        <w:rPr>
          <w:rFonts w:ascii="Tahoma" w:hAnsi="Tahoma" w:cs="Tahoma"/>
          <w:sz w:val="28"/>
          <w:szCs w:val="28"/>
        </w:rPr>
        <w:t>.</w:t>
      </w:r>
      <w:r w:rsidR="00EB1803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 xml:space="preserve">Requerimentos </w:t>
      </w:r>
      <w:proofErr w:type="spellStart"/>
      <w:r w:rsidR="000D2498" w:rsidRPr="006433B4">
        <w:rPr>
          <w:rFonts w:ascii="Tahoma" w:hAnsi="Tahoma" w:cs="Tahoma"/>
          <w:sz w:val="28"/>
          <w:szCs w:val="28"/>
        </w:rPr>
        <w:t>nº</w:t>
      </w:r>
      <w:r w:rsidR="000D2498">
        <w:rPr>
          <w:rFonts w:ascii="Tahoma" w:hAnsi="Tahoma" w:cs="Tahoma"/>
          <w:sz w:val="28"/>
          <w:szCs w:val="28"/>
        </w:rPr>
        <w:t>s</w:t>
      </w:r>
      <w:proofErr w:type="spellEnd"/>
      <w:r w:rsidR="000D2498" w:rsidRPr="006433B4">
        <w:rPr>
          <w:rFonts w:ascii="Tahoma" w:hAnsi="Tahoma" w:cs="Tahoma"/>
          <w:sz w:val="28"/>
          <w:szCs w:val="28"/>
        </w:rPr>
        <w:t xml:space="preserve"> 0</w:t>
      </w:r>
      <w:r w:rsidR="000D2498">
        <w:rPr>
          <w:rFonts w:ascii="Tahoma" w:hAnsi="Tahoma" w:cs="Tahoma"/>
          <w:sz w:val="28"/>
          <w:szCs w:val="28"/>
        </w:rPr>
        <w:t>40</w:t>
      </w:r>
      <w:r w:rsidR="000D2498" w:rsidRPr="006433B4">
        <w:rPr>
          <w:rFonts w:ascii="Tahoma" w:hAnsi="Tahoma" w:cs="Tahoma"/>
          <w:sz w:val="28"/>
          <w:szCs w:val="28"/>
        </w:rPr>
        <w:t>/2023</w:t>
      </w:r>
      <w:r w:rsidR="000D2498">
        <w:rPr>
          <w:rFonts w:ascii="Tahoma" w:hAnsi="Tahoma" w:cs="Tahoma"/>
          <w:sz w:val="28"/>
          <w:szCs w:val="28"/>
        </w:rPr>
        <w:t xml:space="preserve"> e 0</w:t>
      </w:r>
      <w:r w:rsidR="000D2498">
        <w:rPr>
          <w:rFonts w:ascii="Tahoma" w:hAnsi="Tahoma" w:cs="Tahoma"/>
          <w:sz w:val="28"/>
          <w:szCs w:val="28"/>
        </w:rPr>
        <w:t>43</w:t>
      </w:r>
      <w:r w:rsidR="000D2498">
        <w:rPr>
          <w:rFonts w:ascii="Tahoma" w:hAnsi="Tahoma" w:cs="Tahoma"/>
          <w:sz w:val="28"/>
          <w:szCs w:val="28"/>
        </w:rPr>
        <w:t>/2023</w:t>
      </w:r>
      <w:r w:rsidR="000D2498" w:rsidRPr="006433B4">
        <w:rPr>
          <w:rFonts w:ascii="Tahoma" w:hAnsi="Tahoma" w:cs="Tahoma"/>
          <w:sz w:val="28"/>
          <w:szCs w:val="28"/>
        </w:rPr>
        <w:t xml:space="preserve">, de autoria do Poder Executivo </w:t>
      </w:r>
      <w:r w:rsidR="000D2498">
        <w:rPr>
          <w:rFonts w:ascii="Tahoma" w:hAnsi="Tahoma" w:cs="Tahoma"/>
          <w:sz w:val="28"/>
          <w:szCs w:val="28"/>
        </w:rPr>
        <w:t xml:space="preserve">Municipal que após serem discutidos foram aprovados por unanimidade entre todos os presentes. </w:t>
      </w:r>
      <w:r w:rsidR="000D2498" w:rsidRPr="006433B4">
        <w:rPr>
          <w:rFonts w:ascii="Tahoma" w:hAnsi="Tahoma" w:cs="Tahoma"/>
          <w:sz w:val="28"/>
          <w:szCs w:val="28"/>
        </w:rPr>
        <w:t xml:space="preserve">Moções de Congratulações </w:t>
      </w:r>
      <w:proofErr w:type="spellStart"/>
      <w:r w:rsidR="000D2498" w:rsidRPr="006433B4">
        <w:rPr>
          <w:rFonts w:ascii="Tahoma" w:hAnsi="Tahoma" w:cs="Tahoma"/>
          <w:sz w:val="28"/>
          <w:szCs w:val="28"/>
        </w:rPr>
        <w:t>nºs</w:t>
      </w:r>
      <w:proofErr w:type="spellEnd"/>
      <w:r w:rsidR="000D2498" w:rsidRPr="006433B4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07</w:t>
      </w:r>
      <w:r w:rsidR="000D2498">
        <w:rPr>
          <w:rFonts w:ascii="Tahoma" w:hAnsi="Tahoma" w:cs="Tahoma"/>
          <w:sz w:val="28"/>
          <w:szCs w:val="28"/>
        </w:rPr>
        <w:t>7</w:t>
      </w:r>
      <w:r w:rsidR="000D2498" w:rsidRPr="00B63709">
        <w:rPr>
          <w:rFonts w:ascii="Tahoma" w:hAnsi="Tahoma" w:cs="Tahoma"/>
          <w:sz w:val="28"/>
          <w:szCs w:val="28"/>
        </w:rPr>
        <w:t>/202</w:t>
      </w:r>
      <w:r w:rsidR="000D2498">
        <w:rPr>
          <w:rFonts w:ascii="Tahoma" w:hAnsi="Tahoma" w:cs="Tahoma"/>
          <w:sz w:val="28"/>
          <w:szCs w:val="28"/>
        </w:rPr>
        <w:t>3</w:t>
      </w:r>
      <w:r w:rsidR="000D2498" w:rsidRPr="00B63709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ao</w:t>
      </w:r>
      <w:r w:rsidR="000D2498" w:rsidRPr="00B63709">
        <w:rPr>
          <w:rFonts w:ascii="Tahoma" w:hAnsi="Tahoma" w:cs="Tahoma"/>
          <w:sz w:val="28"/>
          <w:szCs w:val="28"/>
        </w:rPr>
        <w:t xml:space="preserve"> 0</w:t>
      </w:r>
      <w:r w:rsidR="000D2498">
        <w:rPr>
          <w:rFonts w:ascii="Tahoma" w:hAnsi="Tahoma" w:cs="Tahoma"/>
          <w:sz w:val="28"/>
          <w:szCs w:val="28"/>
        </w:rPr>
        <w:t>80</w:t>
      </w:r>
      <w:r w:rsidR="000D2498">
        <w:rPr>
          <w:rFonts w:ascii="Tahoma" w:hAnsi="Tahoma" w:cs="Tahoma"/>
          <w:sz w:val="28"/>
          <w:szCs w:val="28"/>
        </w:rPr>
        <w:t xml:space="preserve">/2023 </w:t>
      </w:r>
      <w:r w:rsidR="000D2498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0D2498">
        <w:rPr>
          <w:rFonts w:ascii="Tahoma" w:hAnsi="Tahoma" w:cs="Tahoma"/>
          <w:sz w:val="28"/>
          <w:szCs w:val="28"/>
        </w:rPr>
        <w:t xml:space="preserve"> </w:t>
      </w:r>
      <w:r w:rsidR="000D2498" w:rsidRPr="00B63709">
        <w:rPr>
          <w:rFonts w:ascii="Tahoma" w:hAnsi="Tahoma" w:cs="Tahoma"/>
          <w:sz w:val="28"/>
          <w:szCs w:val="28"/>
        </w:rPr>
        <w:t xml:space="preserve">Moções de </w:t>
      </w:r>
      <w:r w:rsidR="000D2498">
        <w:rPr>
          <w:rFonts w:ascii="Tahoma" w:hAnsi="Tahoma" w:cs="Tahoma"/>
          <w:sz w:val="28"/>
          <w:szCs w:val="28"/>
        </w:rPr>
        <w:t>P</w:t>
      </w:r>
      <w:r w:rsidR="000D249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0D249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0D2498" w:rsidRPr="00B63709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01</w:t>
      </w:r>
      <w:r w:rsidR="00EB1803">
        <w:rPr>
          <w:rFonts w:ascii="Tahoma" w:hAnsi="Tahoma" w:cs="Tahoma"/>
          <w:sz w:val="28"/>
          <w:szCs w:val="28"/>
        </w:rPr>
        <w:t>43</w:t>
      </w:r>
      <w:r w:rsidR="000D2498" w:rsidRPr="00B63709">
        <w:rPr>
          <w:rFonts w:ascii="Tahoma" w:hAnsi="Tahoma" w:cs="Tahoma"/>
          <w:sz w:val="28"/>
          <w:szCs w:val="28"/>
        </w:rPr>
        <w:t>/202</w:t>
      </w:r>
      <w:r w:rsidR="000D2498">
        <w:rPr>
          <w:rFonts w:ascii="Tahoma" w:hAnsi="Tahoma" w:cs="Tahoma"/>
          <w:sz w:val="28"/>
          <w:szCs w:val="28"/>
        </w:rPr>
        <w:t>3</w:t>
      </w:r>
      <w:r w:rsidR="000D2498" w:rsidRPr="00B63709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ao</w:t>
      </w:r>
      <w:r w:rsidR="000D2498" w:rsidRPr="00B63709">
        <w:rPr>
          <w:rFonts w:ascii="Tahoma" w:hAnsi="Tahoma" w:cs="Tahoma"/>
          <w:sz w:val="28"/>
          <w:szCs w:val="28"/>
        </w:rPr>
        <w:t xml:space="preserve"> 0</w:t>
      </w:r>
      <w:r w:rsidR="000D2498">
        <w:rPr>
          <w:rFonts w:ascii="Tahoma" w:hAnsi="Tahoma" w:cs="Tahoma"/>
          <w:sz w:val="28"/>
          <w:szCs w:val="28"/>
        </w:rPr>
        <w:t>1</w:t>
      </w:r>
      <w:r w:rsidR="00EB1803">
        <w:rPr>
          <w:rFonts w:ascii="Tahoma" w:hAnsi="Tahoma" w:cs="Tahoma"/>
          <w:sz w:val="28"/>
          <w:szCs w:val="28"/>
        </w:rPr>
        <w:t>45</w:t>
      </w:r>
      <w:r w:rsidR="000D2498">
        <w:rPr>
          <w:rFonts w:ascii="Tahoma" w:hAnsi="Tahoma" w:cs="Tahoma"/>
          <w:sz w:val="28"/>
          <w:szCs w:val="28"/>
        </w:rPr>
        <w:t xml:space="preserve">/2023 </w:t>
      </w:r>
      <w:r w:rsidR="000D2498" w:rsidRPr="00B63709">
        <w:rPr>
          <w:rFonts w:ascii="Tahoma" w:hAnsi="Tahoma" w:cs="Tahoma"/>
          <w:sz w:val="28"/>
          <w:szCs w:val="28"/>
        </w:rPr>
        <w:t>que foram aprovadas por unanimidade de votos</w:t>
      </w:r>
      <w:r w:rsidR="000D2498">
        <w:rPr>
          <w:rFonts w:ascii="Tahoma" w:hAnsi="Tahoma" w:cs="Tahoma"/>
          <w:sz w:val="28"/>
          <w:szCs w:val="28"/>
        </w:rPr>
        <w:t>.</w:t>
      </w:r>
      <w:r w:rsidR="00E3129B">
        <w:rPr>
          <w:rFonts w:ascii="Tahoma" w:hAnsi="Tahoma" w:cs="Tahoma"/>
          <w:sz w:val="28"/>
          <w:szCs w:val="28"/>
        </w:rPr>
        <w:t xml:space="preserve"> </w:t>
      </w:r>
      <w:r w:rsidR="000A5D6F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0A5D6F">
        <w:rPr>
          <w:rFonts w:ascii="Tahoma" w:hAnsi="Tahoma" w:cs="Tahoma"/>
          <w:sz w:val="28"/>
          <w:szCs w:val="28"/>
        </w:rPr>
        <w:t xml:space="preserve"> </w:t>
      </w:r>
      <w:r w:rsidR="00E3129B">
        <w:rPr>
          <w:rFonts w:ascii="Tahoma" w:hAnsi="Tahoma" w:cs="Tahoma"/>
          <w:sz w:val="28"/>
          <w:szCs w:val="28"/>
        </w:rPr>
        <w:t xml:space="preserve">Guilherme Oliveira da Rocha, </w:t>
      </w:r>
      <w:r w:rsidR="000A5D6F">
        <w:rPr>
          <w:rFonts w:ascii="Tahoma" w:hAnsi="Tahoma" w:cs="Tahoma"/>
          <w:sz w:val="28"/>
          <w:szCs w:val="28"/>
        </w:rPr>
        <w:t>Domingos Costa Neto</w:t>
      </w:r>
      <w:r w:rsidR="00E3129B">
        <w:rPr>
          <w:rFonts w:ascii="Tahoma" w:hAnsi="Tahoma" w:cs="Tahoma"/>
          <w:sz w:val="28"/>
          <w:szCs w:val="28"/>
        </w:rPr>
        <w:t xml:space="preserve">, </w:t>
      </w:r>
      <w:r w:rsidR="00037FFB">
        <w:rPr>
          <w:rFonts w:ascii="Tahoma" w:hAnsi="Tahoma" w:cs="Tahoma"/>
          <w:sz w:val="28"/>
          <w:szCs w:val="28"/>
        </w:rPr>
        <w:t xml:space="preserve">Marcelo Ferrari, </w:t>
      </w:r>
      <w:proofErr w:type="spellStart"/>
      <w:r w:rsidR="00037FFB">
        <w:rPr>
          <w:rFonts w:ascii="Tahoma" w:hAnsi="Tahoma" w:cs="Tahoma"/>
          <w:sz w:val="28"/>
          <w:szCs w:val="28"/>
        </w:rPr>
        <w:t>Ilcemir</w:t>
      </w:r>
      <w:proofErr w:type="spellEnd"/>
      <w:r w:rsidR="00037FFB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037FFB">
        <w:rPr>
          <w:rFonts w:ascii="Tahoma" w:hAnsi="Tahoma" w:cs="Tahoma"/>
          <w:sz w:val="28"/>
          <w:szCs w:val="28"/>
        </w:rPr>
        <w:t>Scarabelli</w:t>
      </w:r>
      <w:proofErr w:type="spellEnd"/>
      <w:r w:rsidR="00037FFB">
        <w:rPr>
          <w:rFonts w:ascii="Tahoma" w:hAnsi="Tahoma" w:cs="Tahoma"/>
          <w:sz w:val="28"/>
          <w:szCs w:val="28"/>
        </w:rPr>
        <w:t xml:space="preserve">, Luciano </w:t>
      </w:r>
      <w:proofErr w:type="spellStart"/>
      <w:r w:rsidR="00037FFB">
        <w:rPr>
          <w:rFonts w:ascii="Tahoma" w:hAnsi="Tahoma" w:cs="Tahoma"/>
          <w:sz w:val="28"/>
          <w:szCs w:val="28"/>
        </w:rPr>
        <w:t>Rampasso</w:t>
      </w:r>
      <w:proofErr w:type="spellEnd"/>
      <w:r w:rsidR="00037FFB">
        <w:rPr>
          <w:rFonts w:ascii="Tahoma" w:hAnsi="Tahoma" w:cs="Tahoma"/>
          <w:sz w:val="28"/>
          <w:szCs w:val="28"/>
        </w:rPr>
        <w:t xml:space="preserve"> Correa</w:t>
      </w:r>
      <w:r w:rsidR="005C01FB">
        <w:rPr>
          <w:rFonts w:ascii="Tahoma" w:hAnsi="Tahoma" w:cs="Tahoma"/>
          <w:sz w:val="28"/>
          <w:szCs w:val="28"/>
        </w:rPr>
        <w:t>,</w:t>
      </w:r>
      <w:r w:rsidR="00037FFB">
        <w:rPr>
          <w:rFonts w:ascii="Tahoma" w:hAnsi="Tahoma" w:cs="Tahoma"/>
          <w:sz w:val="28"/>
          <w:szCs w:val="28"/>
        </w:rPr>
        <w:t xml:space="preserve"> </w:t>
      </w:r>
      <w:r w:rsidR="008C3F44">
        <w:rPr>
          <w:rFonts w:ascii="Tahoma" w:hAnsi="Tahoma" w:cs="Tahoma"/>
          <w:sz w:val="28"/>
          <w:szCs w:val="28"/>
        </w:rPr>
        <w:t>Valdemir Alves da Silva</w:t>
      </w:r>
      <w:r w:rsidR="00554B72">
        <w:rPr>
          <w:rFonts w:ascii="Tahoma" w:hAnsi="Tahoma" w:cs="Tahoma"/>
          <w:sz w:val="28"/>
          <w:szCs w:val="28"/>
        </w:rPr>
        <w:t>,</w:t>
      </w:r>
      <w:r w:rsidR="005C01FB">
        <w:rPr>
          <w:rFonts w:ascii="Tahoma" w:hAnsi="Tahoma" w:cs="Tahoma"/>
          <w:sz w:val="28"/>
          <w:szCs w:val="28"/>
        </w:rPr>
        <w:t xml:space="preserve"> </w:t>
      </w:r>
      <w:r w:rsidR="005C01FB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5C01FB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5C01FB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5C01FB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554B72">
        <w:rPr>
          <w:rFonts w:ascii="Tahoma" w:hAnsi="Tahoma" w:cs="Tahoma"/>
          <w:color w:val="000000"/>
          <w:sz w:val="28"/>
          <w:szCs w:val="28"/>
        </w:rPr>
        <w:t xml:space="preserve"> </w:t>
      </w:r>
      <w:r w:rsidR="00554B72">
        <w:rPr>
          <w:rFonts w:ascii="Tahoma" w:hAnsi="Tahoma" w:cs="Tahoma"/>
          <w:color w:val="000000"/>
          <w:sz w:val="28"/>
          <w:szCs w:val="28"/>
        </w:rPr>
        <w:lastRenderedPageBreak/>
        <w:t xml:space="preserve">e </w:t>
      </w:r>
      <w:proofErr w:type="spellStart"/>
      <w:r w:rsidR="00A23356"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="00A23356" w:rsidRPr="00B63709">
        <w:rPr>
          <w:rFonts w:ascii="Tahoma" w:hAnsi="Tahoma" w:cs="Tahoma"/>
          <w:color w:val="000000"/>
          <w:sz w:val="28"/>
          <w:szCs w:val="28"/>
        </w:rPr>
        <w:t xml:space="preserve"> de Oliveira Alcântara</w:t>
      </w:r>
      <w:r w:rsidR="000A5D6F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0A5D6F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0A5D6F">
        <w:rPr>
          <w:rFonts w:ascii="Tahoma" w:hAnsi="Tahoma" w:cs="Tahoma"/>
          <w:sz w:val="28"/>
          <w:szCs w:val="28"/>
        </w:rPr>
        <w:t xml:space="preserve">Na sequência foi apresentado o parecer das comissões referente ao(s) Projeto(s) de Lei(s) </w:t>
      </w:r>
      <w:proofErr w:type="spellStart"/>
      <w:r w:rsidR="00226D71">
        <w:rPr>
          <w:rFonts w:ascii="Tahoma" w:hAnsi="Tahoma" w:cs="Tahoma"/>
          <w:sz w:val="28"/>
          <w:szCs w:val="28"/>
        </w:rPr>
        <w:t>n</w:t>
      </w:r>
      <w:r w:rsidR="000A5D6F">
        <w:rPr>
          <w:rFonts w:ascii="Tahoma" w:hAnsi="Tahoma" w:cs="Tahoma"/>
          <w:sz w:val="28"/>
          <w:szCs w:val="28"/>
        </w:rPr>
        <w:t>ºs</w:t>
      </w:r>
      <w:proofErr w:type="spellEnd"/>
      <w:r w:rsidR="000A5D6F">
        <w:rPr>
          <w:rFonts w:ascii="Tahoma" w:hAnsi="Tahoma" w:cs="Tahoma"/>
          <w:sz w:val="28"/>
          <w:szCs w:val="28"/>
        </w:rPr>
        <w:t xml:space="preserve"> 0</w:t>
      </w:r>
      <w:r w:rsidR="00226D71">
        <w:rPr>
          <w:rFonts w:ascii="Tahoma" w:hAnsi="Tahoma" w:cs="Tahoma"/>
          <w:sz w:val="28"/>
          <w:szCs w:val="28"/>
        </w:rPr>
        <w:t>42</w:t>
      </w:r>
      <w:r w:rsidR="000A5D6F">
        <w:rPr>
          <w:rFonts w:ascii="Tahoma" w:hAnsi="Tahoma" w:cs="Tahoma"/>
          <w:sz w:val="28"/>
          <w:szCs w:val="28"/>
        </w:rPr>
        <w:t xml:space="preserve">/2023 que foi discutido e aprovado por unanimidade de votos em 1ª discussão e 1ª votação. </w:t>
      </w:r>
      <w:r w:rsidR="00226D71">
        <w:rPr>
          <w:rFonts w:ascii="Tahoma" w:hAnsi="Tahoma" w:cs="Tahoma"/>
          <w:sz w:val="28"/>
          <w:szCs w:val="28"/>
        </w:rPr>
        <w:t xml:space="preserve">Ato contínuo, </w:t>
      </w:r>
      <w:r w:rsidR="00226D71">
        <w:rPr>
          <w:rFonts w:ascii="Tahoma" w:hAnsi="Tahoma" w:cs="Tahoma"/>
          <w:sz w:val="28"/>
          <w:szCs w:val="28"/>
        </w:rPr>
        <w:t xml:space="preserve">foi apresentado o parecer das comissões referente ao(s) Projeto(s) de Lei(s) </w:t>
      </w:r>
      <w:proofErr w:type="spellStart"/>
      <w:r w:rsidR="00226D71">
        <w:rPr>
          <w:rFonts w:ascii="Tahoma" w:hAnsi="Tahoma" w:cs="Tahoma"/>
          <w:sz w:val="28"/>
          <w:szCs w:val="28"/>
        </w:rPr>
        <w:t>nºs</w:t>
      </w:r>
      <w:proofErr w:type="spellEnd"/>
      <w:r w:rsidR="00226D71">
        <w:rPr>
          <w:rFonts w:ascii="Tahoma" w:hAnsi="Tahoma" w:cs="Tahoma"/>
          <w:sz w:val="28"/>
          <w:szCs w:val="28"/>
        </w:rPr>
        <w:t xml:space="preserve"> 04</w:t>
      </w:r>
      <w:r w:rsidR="00226D71">
        <w:rPr>
          <w:rFonts w:ascii="Tahoma" w:hAnsi="Tahoma" w:cs="Tahoma"/>
          <w:sz w:val="28"/>
          <w:szCs w:val="28"/>
        </w:rPr>
        <w:t>5</w:t>
      </w:r>
      <w:r w:rsidR="00226D71">
        <w:rPr>
          <w:rFonts w:ascii="Tahoma" w:hAnsi="Tahoma" w:cs="Tahoma"/>
          <w:sz w:val="28"/>
          <w:szCs w:val="28"/>
        </w:rPr>
        <w:t>/2023</w:t>
      </w:r>
      <w:r w:rsidR="00226D71">
        <w:rPr>
          <w:rFonts w:ascii="Tahoma" w:hAnsi="Tahoma" w:cs="Tahoma"/>
          <w:sz w:val="28"/>
          <w:szCs w:val="28"/>
        </w:rPr>
        <w:t>, 046/2023</w:t>
      </w:r>
      <w:r w:rsidR="00226D71">
        <w:rPr>
          <w:rFonts w:ascii="Tahoma" w:hAnsi="Tahoma" w:cs="Tahoma"/>
          <w:sz w:val="28"/>
          <w:szCs w:val="28"/>
        </w:rPr>
        <w:t xml:space="preserve"> </w:t>
      </w:r>
      <w:r w:rsidR="00226D71">
        <w:rPr>
          <w:rFonts w:ascii="Tahoma" w:hAnsi="Tahoma" w:cs="Tahoma"/>
          <w:sz w:val="28"/>
          <w:szCs w:val="28"/>
        </w:rPr>
        <w:t xml:space="preserve">e 047/2023 </w:t>
      </w:r>
      <w:r w:rsidR="00226D71">
        <w:rPr>
          <w:rFonts w:ascii="Tahoma" w:hAnsi="Tahoma" w:cs="Tahoma"/>
          <w:sz w:val="28"/>
          <w:szCs w:val="28"/>
        </w:rPr>
        <w:t>que fo</w:t>
      </w:r>
      <w:r w:rsidR="00226D71">
        <w:rPr>
          <w:rFonts w:ascii="Tahoma" w:hAnsi="Tahoma" w:cs="Tahoma"/>
          <w:sz w:val="28"/>
          <w:szCs w:val="28"/>
        </w:rPr>
        <w:t>ram</w:t>
      </w:r>
      <w:r w:rsidR="00226D71">
        <w:rPr>
          <w:rFonts w:ascii="Tahoma" w:hAnsi="Tahoma" w:cs="Tahoma"/>
          <w:sz w:val="28"/>
          <w:szCs w:val="28"/>
        </w:rPr>
        <w:t xml:space="preserve"> discutido</w:t>
      </w:r>
      <w:r w:rsidR="00226D71">
        <w:rPr>
          <w:rFonts w:ascii="Tahoma" w:hAnsi="Tahoma" w:cs="Tahoma"/>
          <w:sz w:val="28"/>
          <w:szCs w:val="28"/>
        </w:rPr>
        <w:t>s</w:t>
      </w:r>
      <w:r w:rsidR="00226D71">
        <w:rPr>
          <w:rFonts w:ascii="Tahoma" w:hAnsi="Tahoma" w:cs="Tahoma"/>
          <w:sz w:val="28"/>
          <w:szCs w:val="28"/>
        </w:rPr>
        <w:t xml:space="preserve"> e aprovado</w:t>
      </w:r>
      <w:r w:rsidR="00226D71">
        <w:rPr>
          <w:rFonts w:ascii="Tahoma" w:hAnsi="Tahoma" w:cs="Tahoma"/>
          <w:sz w:val="28"/>
          <w:szCs w:val="28"/>
        </w:rPr>
        <w:t>s</w:t>
      </w:r>
      <w:r w:rsidR="00226D71">
        <w:rPr>
          <w:rFonts w:ascii="Tahoma" w:hAnsi="Tahoma" w:cs="Tahoma"/>
          <w:sz w:val="28"/>
          <w:szCs w:val="28"/>
        </w:rPr>
        <w:t xml:space="preserve"> por unanimidade de votos e</w:t>
      </w:r>
      <w:r w:rsidR="00226D71">
        <w:rPr>
          <w:rFonts w:ascii="Tahoma" w:hAnsi="Tahoma" w:cs="Tahoma"/>
          <w:sz w:val="28"/>
          <w:szCs w:val="28"/>
        </w:rPr>
        <w:t>ntre os presentes</w:t>
      </w:r>
      <w:r w:rsidR="00226D71">
        <w:rPr>
          <w:rFonts w:ascii="Tahoma" w:hAnsi="Tahoma" w:cs="Tahoma"/>
          <w:sz w:val="28"/>
          <w:szCs w:val="28"/>
        </w:rPr>
        <w:t xml:space="preserve">. </w:t>
      </w:r>
      <w:r w:rsidR="000A5D6F"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  <w:r w:rsidR="000A5D6F">
        <w:rPr>
          <w:rFonts w:ascii="Tahoma" w:hAnsi="Tahoma" w:cs="Tahoma"/>
          <w:sz w:val="28"/>
          <w:szCs w:val="28"/>
        </w:rPr>
        <w:t>././././.</w:t>
      </w:r>
      <w:r w:rsidR="001A2C5E">
        <w:rPr>
          <w:rFonts w:ascii="Tahoma" w:hAnsi="Tahoma" w:cs="Tahoma"/>
          <w:sz w:val="28"/>
          <w:szCs w:val="28"/>
        </w:rPr>
        <w:t>/././</w:t>
      </w:r>
    </w:p>
    <w:bookmarkEnd w:id="0"/>
    <w:sectPr w:rsidR="000A5D6F" w:rsidRPr="00226D7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37FFB"/>
    <w:rsid w:val="00041FAA"/>
    <w:rsid w:val="000464E7"/>
    <w:rsid w:val="00092E4A"/>
    <w:rsid w:val="000A5D6F"/>
    <w:rsid w:val="000D2498"/>
    <w:rsid w:val="000E1AA8"/>
    <w:rsid w:val="00105C10"/>
    <w:rsid w:val="00111EC4"/>
    <w:rsid w:val="00113B53"/>
    <w:rsid w:val="001508F9"/>
    <w:rsid w:val="00155AB9"/>
    <w:rsid w:val="0016385F"/>
    <w:rsid w:val="00175446"/>
    <w:rsid w:val="001771B6"/>
    <w:rsid w:val="0018668B"/>
    <w:rsid w:val="00191A6C"/>
    <w:rsid w:val="001A2C5E"/>
    <w:rsid w:val="001C0171"/>
    <w:rsid w:val="001D437D"/>
    <w:rsid w:val="001E3009"/>
    <w:rsid w:val="002052E2"/>
    <w:rsid w:val="00226D71"/>
    <w:rsid w:val="002340D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28F4"/>
    <w:rsid w:val="003059DF"/>
    <w:rsid w:val="003157A5"/>
    <w:rsid w:val="003471E0"/>
    <w:rsid w:val="00360F49"/>
    <w:rsid w:val="00361EF3"/>
    <w:rsid w:val="003638B3"/>
    <w:rsid w:val="003845C2"/>
    <w:rsid w:val="003936D9"/>
    <w:rsid w:val="003A0CF0"/>
    <w:rsid w:val="003A7F25"/>
    <w:rsid w:val="003C5000"/>
    <w:rsid w:val="00427D91"/>
    <w:rsid w:val="004367B5"/>
    <w:rsid w:val="00457A31"/>
    <w:rsid w:val="0046267D"/>
    <w:rsid w:val="00471220"/>
    <w:rsid w:val="00474C60"/>
    <w:rsid w:val="00493A68"/>
    <w:rsid w:val="004E3585"/>
    <w:rsid w:val="005166CE"/>
    <w:rsid w:val="00516F78"/>
    <w:rsid w:val="005449CE"/>
    <w:rsid w:val="00554B72"/>
    <w:rsid w:val="0058393D"/>
    <w:rsid w:val="00590C2C"/>
    <w:rsid w:val="005923FA"/>
    <w:rsid w:val="00594007"/>
    <w:rsid w:val="005B2147"/>
    <w:rsid w:val="005C01FB"/>
    <w:rsid w:val="005E2C06"/>
    <w:rsid w:val="005F549B"/>
    <w:rsid w:val="006012AA"/>
    <w:rsid w:val="00605CA1"/>
    <w:rsid w:val="00614B5F"/>
    <w:rsid w:val="00631B64"/>
    <w:rsid w:val="006402EC"/>
    <w:rsid w:val="00643310"/>
    <w:rsid w:val="006433B4"/>
    <w:rsid w:val="00685850"/>
    <w:rsid w:val="006C50A2"/>
    <w:rsid w:val="00701839"/>
    <w:rsid w:val="00715E34"/>
    <w:rsid w:val="007237E1"/>
    <w:rsid w:val="00741CC0"/>
    <w:rsid w:val="007536B4"/>
    <w:rsid w:val="0076138F"/>
    <w:rsid w:val="007739C5"/>
    <w:rsid w:val="00777B03"/>
    <w:rsid w:val="007A138D"/>
    <w:rsid w:val="007A1EE7"/>
    <w:rsid w:val="007A388C"/>
    <w:rsid w:val="007C2CE5"/>
    <w:rsid w:val="007C792C"/>
    <w:rsid w:val="008204AF"/>
    <w:rsid w:val="008206EB"/>
    <w:rsid w:val="00824B6B"/>
    <w:rsid w:val="00836F1F"/>
    <w:rsid w:val="00864A4E"/>
    <w:rsid w:val="00873054"/>
    <w:rsid w:val="00884110"/>
    <w:rsid w:val="008C359F"/>
    <w:rsid w:val="008C3F44"/>
    <w:rsid w:val="008F6328"/>
    <w:rsid w:val="00904030"/>
    <w:rsid w:val="00910650"/>
    <w:rsid w:val="009149F1"/>
    <w:rsid w:val="009308FA"/>
    <w:rsid w:val="00952DEE"/>
    <w:rsid w:val="00955111"/>
    <w:rsid w:val="00966EAB"/>
    <w:rsid w:val="00973D2C"/>
    <w:rsid w:val="00987371"/>
    <w:rsid w:val="009C24CC"/>
    <w:rsid w:val="009C316F"/>
    <w:rsid w:val="009C4497"/>
    <w:rsid w:val="009C5B00"/>
    <w:rsid w:val="009E0B10"/>
    <w:rsid w:val="009E50DE"/>
    <w:rsid w:val="009F2430"/>
    <w:rsid w:val="00A042EB"/>
    <w:rsid w:val="00A054F2"/>
    <w:rsid w:val="00A12C7B"/>
    <w:rsid w:val="00A23356"/>
    <w:rsid w:val="00A31EEE"/>
    <w:rsid w:val="00A40D66"/>
    <w:rsid w:val="00A61972"/>
    <w:rsid w:val="00A94715"/>
    <w:rsid w:val="00AA5E28"/>
    <w:rsid w:val="00AD336D"/>
    <w:rsid w:val="00AD3948"/>
    <w:rsid w:val="00AE6985"/>
    <w:rsid w:val="00B05EA1"/>
    <w:rsid w:val="00B31BC5"/>
    <w:rsid w:val="00B703BC"/>
    <w:rsid w:val="00B7112F"/>
    <w:rsid w:val="00B81C7F"/>
    <w:rsid w:val="00BF4209"/>
    <w:rsid w:val="00BF6AEC"/>
    <w:rsid w:val="00C07A1D"/>
    <w:rsid w:val="00C127C5"/>
    <w:rsid w:val="00C22736"/>
    <w:rsid w:val="00C51499"/>
    <w:rsid w:val="00C53CF2"/>
    <w:rsid w:val="00C754AF"/>
    <w:rsid w:val="00C9653E"/>
    <w:rsid w:val="00CB400A"/>
    <w:rsid w:val="00CD4A79"/>
    <w:rsid w:val="00CE7142"/>
    <w:rsid w:val="00D42C0D"/>
    <w:rsid w:val="00D57C5B"/>
    <w:rsid w:val="00D70853"/>
    <w:rsid w:val="00D74516"/>
    <w:rsid w:val="00DB3227"/>
    <w:rsid w:val="00DD464C"/>
    <w:rsid w:val="00DF2592"/>
    <w:rsid w:val="00E02C3D"/>
    <w:rsid w:val="00E13B76"/>
    <w:rsid w:val="00E27482"/>
    <w:rsid w:val="00E3129B"/>
    <w:rsid w:val="00E3560C"/>
    <w:rsid w:val="00E40E98"/>
    <w:rsid w:val="00E44871"/>
    <w:rsid w:val="00E601C3"/>
    <w:rsid w:val="00E619AA"/>
    <w:rsid w:val="00E73E5B"/>
    <w:rsid w:val="00E92DC4"/>
    <w:rsid w:val="00EB1803"/>
    <w:rsid w:val="00EE0647"/>
    <w:rsid w:val="00F30351"/>
    <w:rsid w:val="00F416F1"/>
    <w:rsid w:val="00F666F8"/>
    <w:rsid w:val="00F73FF8"/>
    <w:rsid w:val="00F75C61"/>
    <w:rsid w:val="00F94C3D"/>
    <w:rsid w:val="00FE463C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BF42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615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19</cp:revision>
  <cp:lastPrinted>2023-11-06T23:58:00Z</cp:lastPrinted>
  <dcterms:created xsi:type="dcterms:W3CDTF">2023-11-13T12:54:00Z</dcterms:created>
  <dcterms:modified xsi:type="dcterms:W3CDTF">2023-11-14T00:07:00Z</dcterms:modified>
</cp:coreProperties>
</file>